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bidiVisual/>
        <w:tblW w:w="4665" w:type="pct"/>
        <w:tblCellSpacing w:w="15" w:type="dxa"/>
        <w:tblInd w:w="678" w:type="dxa"/>
        <w:tblCellMar>
          <w:left w:w="0" w:type="dxa"/>
          <w:right w:w="0" w:type="dxa"/>
        </w:tblCellMar>
        <w:tblLook w:val="04A0" w:firstRow="1" w:lastRow="0" w:firstColumn="1" w:lastColumn="0" w:noHBand="0" w:noVBand="1"/>
      </w:tblPr>
      <w:tblGrid>
        <w:gridCol w:w="8421"/>
      </w:tblGrid>
      <w:tr w:rsidR="00C27017" w:rsidRPr="00EA59C7" w14:paraId="355CA4EA" w14:textId="77777777" w:rsidTr="00C27017">
        <w:trPr>
          <w:tblCellSpacing w:w="15" w:type="dxa"/>
        </w:trPr>
        <w:tc>
          <w:tcPr>
            <w:tcW w:w="4968" w:type="pct"/>
            <w:tcMar>
              <w:top w:w="68" w:type="dxa"/>
              <w:left w:w="68" w:type="dxa"/>
              <w:bottom w:w="68" w:type="dxa"/>
              <w:right w:w="68" w:type="dxa"/>
            </w:tcMar>
            <w:vAlign w:val="center"/>
          </w:tcPr>
          <w:p w14:paraId="5B424523" w14:textId="77777777" w:rsidR="00C27017" w:rsidRPr="00EA59C7" w:rsidRDefault="00C27017">
            <w:pPr>
              <w:jc w:val="center"/>
              <w:rPr>
                <w:rFonts w:ascii="IRANYekan" w:eastAsia="Times New Roman" w:hAnsi="IRANYekan" w:cs="IRANYekan"/>
                <w:sz w:val="32"/>
                <w:szCs w:val="32"/>
              </w:rPr>
            </w:pPr>
            <w:r w:rsidRPr="00EA59C7">
              <w:rPr>
                <w:rFonts w:ascii="IRANYekan" w:eastAsia="Times New Roman" w:hAnsi="IRANYekan" w:cs="IRANYekan"/>
                <w:sz w:val="32"/>
                <w:szCs w:val="32"/>
                <w:rtl/>
              </w:rPr>
              <w:t>پرسشنامه رغبت</w:t>
            </w:r>
          </w:p>
          <w:p w14:paraId="186339BE" w14:textId="77777777" w:rsidR="00C27017" w:rsidRPr="00EA59C7" w:rsidRDefault="00C27017">
            <w:pPr>
              <w:jc w:val="center"/>
              <w:rPr>
                <w:rFonts w:ascii="IRANYekan" w:eastAsia="Times New Roman" w:hAnsi="IRANYekan" w:cs="IRANYekan"/>
                <w:sz w:val="32"/>
                <w:szCs w:val="32"/>
              </w:rPr>
            </w:pPr>
            <w:r w:rsidRPr="00EA59C7">
              <w:rPr>
                <w:rFonts w:ascii="IRANYekan" w:eastAsia="Times New Roman" w:hAnsi="IRANYekan" w:cs="IRANYekan"/>
                <w:sz w:val="32"/>
                <w:szCs w:val="32"/>
                <w:rtl/>
              </w:rPr>
              <w:t>میشل گوکلن</w:t>
            </w:r>
          </w:p>
          <w:p w14:paraId="31AAE253" w14:textId="77777777" w:rsidR="00C27017" w:rsidRPr="00EA59C7" w:rsidRDefault="00C27017">
            <w:pPr>
              <w:jc w:val="both"/>
              <w:rPr>
                <w:rFonts w:ascii="IRANYekan" w:eastAsia="Times New Roman" w:hAnsi="IRANYekan" w:cs="IRANYekan"/>
                <w:sz w:val="32"/>
                <w:szCs w:val="32"/>
                <w:rtl/>
              </w:rPr>
            </w:pPr>
            <w:r w:rsidRPr="00EA59C7">
              <w:rPr>
                <w:rFonts w:ascii="IRANYekan" w:eastAsia="Times New Roman" w:hAnsi="IRANYekan" w:cs="IRANYekan"/>
                <w:sz w:val="32"/>
                <w:szCs w:val="32"/>
                <w:rtl/>
              </w:rPr>
              <w:t>در هر سطر این پرسش نامه، چهار فعالیت برای شما پیشنهاد می شود. فعالیت مورد علاقه خود را انتخاب کنید و در خانه مربوط به آن علامت * بگذارید. در انتخاب فعالیت ها، استعداد یا تحصیلات لازم را برای انجام دادن آن ها را در نظر نگیرید، تنها ذوق شخصی خود را در نظر بگیرید. اگر هیچ فعالیتی مورد علاقه شما قرار نگرفت، سعی کنید در بین آن ها فعالیتی را انتخاب کنید که بیش از سه فعالیت دیگر مورد علاقه شماست. زیاد فکر نکنید، اولین پاسخی را که به ذهنتان می رسد، انتخاب کنید.</w:t>
            </w:r>
          </w:p>
          <w:p w14:paraId="03B95BC1" w14:textId="77777777" w:rsidR="00C27017" w:rsidRPr="00EA59C7" w:rsidRDefault="00C27017">
            <w:pPr>
              <w:rPr>
                <w:rFonts w:ascii="IRANYekan" w:eastAsia="Times New Roman" w:hAnsi="IRANYekan" w:cs="IRANYekan"/>
                <w:sz w:val="32"/>
                <w:szCs w:val="32"/>
                <w:rtl/>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4"/>
              <w:gridCol w:w="439"/>
              <w:gridCol w:w="1423"/>
              <w:gridCol w:w="439"/>
              <w:gridCol w:w="1711"/>
              <w:gridCol w:w="439"/>
              <w:gridCol w:w="1651"/>
              <w:gridCol w:w="439"/>
            </w:tblGrid>
            <w:tr w:rsidR="00C27017" w:rsidRPr="00EA59C7" w14:paraId="3C65B956" w14:textId="77777777">
              <w:trPr>
                <w:jc w:val="center"/>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901A72B" w14:textId="77777777" w:rsidR="00C27017" w:rsidRPr="00EA59C7" w:rsidRDefault="00C27017">
                  <w:pPr>
                    <w:jc w:val="center"/>
                    <w:rPr>
                      <w:rFonts w:ascii="IRANYekan" w:eastAsia="Times New Roman" w:hAnsi="IRANYekan" w:cs="IRANYekan"/>
                      <w:sz w:val="32"/>
                      <w:szCs w:val="32"/>
                      <w:rtl/>
                    </w:rPr>
                  </w:pPr>
                  <w:r w:rsidRPr="00EA59C7">
                    <w:rPr>
                      <w:rFonts w:ascii="IRANYekan" w:eastAsia="Times New Roman" w:hAnsi="IRANYekan" w:cs="IRANYekan"/>
                      <w:sz w:val="32"/>
                      <w:szCs w:val="32"/>
                      <w:rtl/>
                    </w:rPr>
                    <w:t xml:space="preserve">ستون </w:t>
                  </w:r>
                  <w:r w:rsidRPr="00EA59C7">
                    <w:rPr>
                      <w:rFonts w:ascii="IRANYekan" w:eastAsia="Times New Roman" w:hAnsi="IRANYekan" w:cs="IRANYekan"/>
                      <w:sz w:val="32"/>
                      <w:szCs w:val="32"/>
                    </w:rPr>
                    <w:t>a</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F771554" w14:textId="77777777" w:rsidR="00C27017" w:rsidRPr="00EA59C7" w:rsidRDefault="00C27017">
                  <w:pPr>
                    <w:jc w:val="center"/>
                    <w:rPr>
                      <w:rFonts w:ascii="IRANYekan" w:eastAsia="Times New Roman" w:hAnsi="IRANYekan" w:cs="IRANYekan"/>
                      <w:sz w:val="32"/>
                      <w:szCs w:val="32"/>
                    </w:rPr>
                  </w:pPr>
                  <w:r w:rsidRPr="00EA59C7">
                    <w:rPr>
                      <w:rFonts w:ascii="IRANYekan" w:eastAsia="Times New Roman" w:hAnsi="IRANYekan" w:cs="IRANYekan"/>
                      <w:sz w:val="32"/>
                      <w:szCs w:val="32"/>
                      <w:rtl/>
                    </w:rPr>
                    <w:t xml:space="preserve">ستون </w:t>
                  </w:r>
                  <w:r w:rsidRPr="00EA59C7">
                    <w:rPr>
                      <w:rFonts w:ascii="IRANYekan" w:eastAsia="Times New Roman" w:hAnsi="IRANYekan" w:cs="IRANYekan"/>
                      <w:sz w:val="32"/>
                      <w:szCs w:val="32"/>
                    </w:rPr>
                    <w:t>b</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267A2955" w14:textId="77777777" w:rsidR="00C27017" w:rsidRPr="00EA59C7" w:rsidRDefault="00C27017">
                  <w:pPr>
                    <w:jc w:val="center"/>
                    <w:rPr>
                      <w:rFonts w:ascii="IRANYekan" w:eastAsia="Times New Roman" w:hAnsi="IRANYekan" w:cs="IRANYekan"/>
                      <w:sz w:val="32"/>
                      <w:szCs w:val="32"/>
                    </w:rPr>
                  </w:pPr>
                  <w:r w:rsidRPr="00EA59C7">
                    <w:rPr>
                      <w:rFonts w:ascii="IRANYekan" w:eastAsia="Times New Roman" w:hAnsi="IRANYekan" w:cs="IRANYekan"/>
                      <w:sz w:val="32"/>
                      <w:szCs w:val="32"/>
                      <w:rtl/>
                    </w:rPr>
                    <w:t>ستون</w:t>
                  </w:r>
                  <w:r w:rsidRPr="00EA59C7">
                    <w:rPr>
                      <w:rFonts w:ascii="IRANYekan" w:eastAsia="Times New Roman" w:hAnsi="IRANYekan" w:cs="IRANYekan"/>
                      <w:sz w:val="32"/>
                      <w:szCs w:val="32"/>
                    </w:rPr>
                    <w:t xml:space="preserve"> c</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37907859" w14:textId="77777777" w:rsidR="00C27017" w:rsidRPr="00EA59C7" w:rsidRDefault="00C27017">
                  <w:pPr>
                    <w:jc w:val="center"/>
                    <w:rPr>
                      <w:rFonts w:ascii="IRANYekan" w:eastAsia="Times New Roman" w:hAnsi="IRANYekan" w:cs="IRANYekan"/>
                      <w:sz w:val="32"/>
                      <w:szCs w:val="32"/>
                    </w:rPr>
                  </w:pPr>
                  <w:r w:rsidRPr="00EA59C7">
                    <w:rPr>
                      <w:rFonts w:ascii="IRANYekan" w:eastAsia="Times New Roman" w:hAnsi="IRANYekan" w:cs="IRANYekan"/>
                      <w:sz w:val="32"/>
                      <w:szCs w:val="32"/>
                      <w:rtl/>
                    </w:rPr>
                    <w:t>ستون</w:t>
                  </w:r>
                  <w:r w:rsidRPr="00EA59C7">
                    <w:rPr>
                      <w:rFonts w:ascii="IRANYekan" w:eastAsia="Times New Roman" w:hAnsi="IRANYekan" w:cs="IRANYekan"/>
                      <w:sz w:val="32"/>
                      <w:szCs w:val="32"/>
                    </w:rPr>
                    <w:t xml:space="preserve"> d</w:t>
                  </w:r>
                </w:p>
              </w:tc>
            </w:tr>
            <w:tr w:rsidR="00C27017" w:rsidRPr="00EA59C7" w14:paraId="658F0C07" w14:textId="77777777">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2583EB44"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t>1. هنرپیشه</w:t>
                  </w:r>
                </w:p>
              </w:tc>
              <w:tc>
                <w:tcPr>
                  <w:tcW w:w="0" w:type="auto"/>
                  <w:tcBorders>
                    <w:top w:val="single" w:sz="4" w:space="0" w:color="000000"/>
                    <w:left w:val="single" w:sz="4" w:space="0" w:color="000000"/>
                    <w:bottom w:val="single" w:sz="4" w:space="0" w:color="000000"/>
                    <w:right w:val="single" w:sz="4" w:space="0" w:color="000000"/>
                  </w:tcBorders>
                  <w:hideMark/>
                </w:tcPr>
                <w:p w14:paraId="50E54D12"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c>
                <w:tcPr>
                  <w:tcW w:w="0" w:type="auto"/>
                  <w:tcBorders>
                    <w:top w:val="single" w:sz="4" w:space="0" w:color="000000"/>
                    <w:left w:val="single" w:sz="4" w:space="0" w:color="000000"/>
                    <w:bottom w:val="single" w:sz="4" w:space="0" w:color="000000"/>
                    <w:right w:val="single" w:sz="4" w:space="0" w:color="000000"/>
                  </w:tcBorders>
                  <w:hideMark/>
                </w:tcPr>
                <w:p w14:paraId="07CA7C51"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t>مشاور</w:t>
                  </w:r>
                </w:p>
              </w:tc>
              <w:tc>
                <w:tcPr>
                  <w:tcW w:w="0" w:type="auto"/>
                  <w:tcBorders>
                    <w:top w:val="single" w:sz="4" w:space="0" w:color="000000"/>
                    <w:left w:val="single" w:sz="4" w:space="0" w:color="000000"/>
                    <w:bottom w:val="single" w:sz="4" w:space="0" w:color="000000"/>
                    <w:right w:val="single" w:sz="4" w:space="0" w:color="000000"/>
                  </w:tcBorders>
                  <w:hideMark/>
                </w:tcPr>
                <w:p w14:paraId="7E0FDB8E"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c>
                <w:tcPr>
                  <w:tcW w:w="0" w:type="auto"/>
                  <w:tcBorders>
                    <w:top w:val="single" w:sz="4" w:space="0" w:color="000000"/>
                    <w:left w:val="single" w:sz="4" w:space="0" w:color="000000"/>
                    <w:bottom w:val="single" w:sz="4" w:space="0" w:color="000000"/>
                    <w:right w:val="single" w:sz="4" w:space="0" w:color="000000"/>
                  </w:tcBorders>
                  <w:hideMark/>
                </w:tcPr>
                <w:p w14:paraId="4166D644"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t>دانشمند</w:t>
                  </w:r>
                </w:p>
              </w:tc>
              <w:tc>
                <w:tcPr>
                  <w:tcW w:w="0" w:type="auto"/>
                  <w:tcBorders>
                    <w:top w:val="single" w:sz="4" w:space="0" w:color="000000"/>
                    <w:left w:val="single" w:sz="4" w:space="0" w:color="000000"/>
                    <w:bottom w:val="single" w:sz="4" w:space="0" w:color="000000"/>
                    <w:right w:val="single" w:sz="4" w:space="0" w:color="000000"/>
                  </w:tcBorders>
                  <w:hideMark/>
                </w:tcPr>
                <w:p w14:paraId="2136B5F6"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c>
                <w:tcPr>
                  <w:tcW w:w="0" w:type="auto"/>
                  <w:tcBorders>
                    <w:top w:val="single" w:sz="4" w:space="0" w:color="000000"/>
                    <w:left w:val="single" w:sz="4" w:space="0" w:color="000000"/>
                    <w:bottom w:val="single" w:sz="4" w:space="0" w:color="000000"/>
                    <w:right w:val="single" w:sz="4" w:space="0" w:color="000000"/>
                  </w:tcBorders>
                  <w:hideMark/>
                </w:tcPr>
                <w:p w14:paraId="4AEF6E3E"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t>خلبان</w:t>
                  </w:r>
                </w:p>
              </w:tc>
              <w:tc>
                <w:tcPr>
                  <w:tcW w:w="0" w:type="auto"/>
                  <w:tcBorders>
                    <w:top w:val="single" w:sz="4" w:space="0" w:color="000000"/>
                    <w:left w:val="single" w:sz="4" w:space="0" w:color="000000"/>
                    <w:bottom w:val="single" w:sz="4" w:space="0" w:color="000000"/>
                    <w:right w:val="single" w:sz="4" w:space="0" w:color="000000"/>
                  </w:tcBorders>
                  <w:hideMark/>
                </w:tcPr>
                <w:p w14:paraId="5E650C20"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r>
            <w:tr w:rsidR="00C27017" w:rsidRPr="00EA59C7" w14:paraId="72CA26BE" w14:textId="77777777">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3BCD51AB"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t>2. زیست شناس</w:t>
                  </w:r>
                </w:p>
              </w:tc>
              <w:tc>
                <w:tcPr>
                  <w:tcW w:w="0" w:type="auto"/>
                  <w:tcBorders>
                    <w:top w:val="single" w:sz="4" w:space="0" w:color="000000"/>
                    <w:left w:val="single" w:sz="4" w:space="0" w:color="000000"/>
                    <w:bottom w:val="single" w:sz="4" w:space="0" w:color="000000"/>
                    <w:right w:val="single" w:sz="4" w:space="0" w:color="000000"/>
                  </w:tcBorders>
                  <w:hideMark/>
                </w:tcPr>
                <w:p w14:paraId="4EC2E0E4"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c>
                <w:tcPr>
                  <w:tcW w:w="0" w:type="auto"/>
                  <w:tcBorders>
                    <w:top w:val="single" w:sz="4" w:space="0" w:color="000000"/>
                    <w:left w:val="single" w:sz="4" w:space="0" w:color="000000"/>
                    <w:bottom w:val="single" w:sz="4" w:space="0" w:color="000000"/>
                    <w:right w:val="single" w:sz="4" w:space="0" w:color="000000"/>
                  </w:tcBorders>
                  <w:hideMark/>
                </w:tcPr>
                <w:p w14:paraId="253A6784"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t>کاشف</w:t>
                  </w:r>
                </w:p>
              </w:tc>
              <w:tc>
                <w:tcPr>
                  <w:tcW w:w="0" w:type="auto"/>
                  <w:tcBorders>
                    <w:top w:val="single" w:sz="4" w:space="0" w:color="000000"/>
                    <w:left w:val="single" w:sz="4" w:space="0" w:color="000000"/>
                    <w:bottom w:val="single" w:sz="4" w:space="0" w:color="000000"/>
                    <w:right w:val="single" w:sz="4" w:space="0" w:color="000000"/>
                  </w:tcBorders>
                  <w:hideMark/>
                </w:tcPr>
                <w:p w14:paraId="4CA200E1"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c>
                <w:tcPr>
                  <w:tcW w:w="0" w:type="auto"/>
                  <w:tcBorders>
                    <w:top w:val="single" w:sz="4" w:space="0" w:color="000000"/>
                    <w:left w:val="single" w:sz="4" w:space="0" w:color="000000"/>
                    <w:bottom w:val="single" w:sz="4" w:space="0" w:color="000000"/>
                    <w:right w:val="single" w:sz="4" w:space="0" w:color="000000"/>
                  </w:tcBorders>
                  <w:hideMark/>
                </w:tcPr>
                <w:p w14:paraId="7E088DFA"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t>مدیر</w:t>
                  </w:r>
                </w:p>
              </w:tc>
              <w:tc>
                <w:tcPr>
                  <w:tcW w:w="0" w:type="auto"/>
                  <w:tcBorders>
                    <w:top w:val="single" w:sz="4" w:space="0" w:color="000000"/>
                    <w:left w:val="single" w:sz="4" w:space="0" w:color="000000"/>
                    <w:bottom w:val="single" w:sz="4" w:space="0" w:color="000000"/>
                    <w:right w:val="single" w:sz="4" w:space="0" w:color="000000"/>
                  </w:tcBorders>
                  <w:hideMark/>
                </w:tcPr>
                <w:p w14:paraId="293BB2A6"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c>
                <w:tcPr>
                  <w:tcW w:w="0" w:type="auto"/>
                  <w:tcBorders>
                    <w:top w:val="single" w:sz="4" w:space="0" w:color="000000"/>
                    <w:left w:val="single" w:sz="4" w:space="0" w:color="000000"/>
                    <w:bottom w:val="single" w:sz="4" w:space="0" w:color="000000"/>
                    <w:right w:val="single" w:sz="4" w:space="0" w:color="000000"/>
                  </w:tcBorders>
                  <w:hideMark/>
                </w:tcPr>
                <w:p w14:paraId="72414379"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t>مددکار اجتماعی</w:t>
                  </w:r>
                </w:p>
              </w:tc>
              <w:tc>
                <w:tcPr>
                  <w:tcW w:w="0" w:type="auto"/>
                  <w:tcBorders>
                    <w:top w:val="single" w:sz="4" w:space="0" w:color="000000"/>
                    <w:left w:val="single" w:sz="4" w:space="0" w:color="000000"/>
                    <w:bottom w:val="single" w:sz="4" w:space="0" w:color="000000"/>
                    <w:right w:val="single" w:sz="4" w:space="0" w:color="000000"/>
                  </w:tcBorders>
                  <w:hideMark/>
                </w:tcPr>
                <w:p w14:paraId="4CC66980"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r>
            <w:tr w:rsidR="00C27017" w:rsidRPr="00EA59C7" w14:paraId="5B50302A" w14:textId="77777777">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503D3FA8"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t>3. وابسته نظامی</w:t>
                  </w:r>
                </w:p>
              </w:tc>
              <w:tc>
                <w:tcPr>
                  <w:tcW w:w="0" w:type="auto"/>
                  <w:tcBorders>
                    <w:top w:val="single" w:sz="4" w:space="0" w:color="000000"/>
                    <w:left w:val="single" w:sz="4" w:space="0" w:color="000000"/>
                    <w:bottom w:val="single" w:sz="4" w:space="0" w:color="000000"/>
                    <w:right w:val="single" w:sz="4" w:space="0" w:color="000000"/>
                  </w:tcBorders>
                  <w:hideMark/>
                </w:tcPr>
                <w:p w14:paraId="58BFFAF4"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c>
                <w:tcPr>
                  <w:tcW w:w="0" w:type="auto"/>
                  <w:tcBorders>
                    <w:top w:val="single" w:sz="4" w:space="0" w:color="000000"/>
                    <w:left w:val="single" w:sz="4" w:space="0" w:color="000000"/>
                    <w:bottom w:val="single" w:sz="4" w:space="0" w:color="000000"/>
                    <w:right w:val="single" w:sz="4" w:space="0" w:color="000000"/>
                  </w:tcBorders>
                  <w:hideMark/>
                </w:tcPr>
                <w:p w14:paraId="580B4432"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t>کتابدار</w:t>
                  </w:r>
                </w:p>
              </w:tc>
              <w:tc>
                <w:tcPr>
                  <w:tcW w:w="0" w:type="auto"/>
                  <w:tcBorders>
                    <w:top w:val="single" w:sz="4" w:space="0" w:color="000000"/>
                    <w:left w:val="single" w:sz="4" w:space="0" w:color="000000"/>
                    <w:bottom w:val="single" w:sz="4" w:space="0" w:color="000000"/>
                    <w:right w:val="single" w:sz="4" w:space="0" w:color="000000"/>
                  </w:tcBorders>
                  <w:hideMark/>
                </w:tcPr>
                <w:p w14:paraId="43441F09"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c>
                <w:tcPr>
                  <w:tcW w:w="0" w:type="auto"/>
                  <w:tcBorders>
                    <w:top w:val="single" w:sz="4" w:space="0" w:color="000000"/>
                    <w:left w:val="single" w:sz="4" w:space="0" w:color="000000"/>
                    <w:bottom w:val="single" w:sz="4" w:space="0" w:color="000000"/>
                    <w:right w:val="single" w:sz="4" w:space="0" w:color="000000"/>
                  </w:tcBorders>
                  <w:hideMark/>
                </w:tcPr>
                <w:p w14:paraId="27677330"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t>مسؤول تبلیغات</w:t>
                  </w:r>
                </w:p>
              </w:tc>
              <w:tc>
                <w:tcPr>
                  <w:tcW w:w="0" w:type="auto"/>
                  <w:tcBorders>
                    <w:top w:val="single" w:sz="4" w:space="0" w:color="000000"/>
                    <w:left w:val="single" w:sz="4" w:space="0" w:color="000000"/>
                    <w:bottom w:val="single" w:sz="4" w:space="0" w:color="000000"/>
                    <w:right w:val="single" w:sz="4" w:space="0" w:color="000000"/>
                  </w:tcBorders>
                  <w:hideMark/>
                </w:tcPr>
                <w:p w14:paraId="46BAC6E3"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c>
                <w:tcPr>
                  <w:tcW w:w="0" w:type="auto"/>
                  <w:tcBorders>
                    <w:top w:val="single" w:sz="4" w:space="0" w:color="000000"/>
                    <w:left w:val="single" w:sz="4" w:space="0" w:color="000000"/>
                    <w:bottom w:val="single" w:sz="4" w:space="0" w:color="000000"/>
                    <w:right w:val="single" w:sz="4" w:space="0" w:color="000000"/>
                  </w:tcBorders>
                  <w:hideMark/>
                </w:tcPr>
                <w:p w14:paraId="066CD320"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t>سخنران ادبی</w:t>
                  </w:r>
                </w:p>
              </w:tc>
              <w:tc>
                <w:tcPr>
                  <w:tcW w:w="0" w:type="auto"/>
                  <w:tcBorders>
                    <w:top w:val="single" w:sz="4" w:space="0" w:color="000000"/>
                    <w:left w:val="single" w:sz="4" w:space="0" w:color="000000"/>
                    <w:bottom w:val="single" w:sz="4" w:space="0" w:color="000000"/>
                    <w:right w:val="single" w:sz="4" w:space="0" w:color="000000"/>
                  </w:tcBorders>
                  <w:hideMark/>
                </w:tcPr>
                <w:p w14:paraId="17EC323E"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r>
            <w:tr w:rsidR="00C27017" w:rsidRPr="00EA59C7" w14:paraId="13AF37BE" w14:textId="77777777">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2E54AB94"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lastRenderedPageBreak/>
                    <w:t>4. وکیل</w:t>
                  </w:r>
                </w:p>
              </w:tc>
              <w:tc>
                <w:tcPr>
                  <w:tcW w:w="0" w:type="auto"/>
                  <w:tcBorders>
                    <w:top w:val="single" w:sz="4" w:space="0" w:color="000000"/>
                    <w:left w:val="single" w:sz="4" w:space="0" w:color="000000"/>
                    <w:bottom w:val="single" w:sz="4" w:space="0" w:color="000000"/>
                    <w:right w:val="single" w:sz="4" w:space="0" w:color="000000"/>
                  </w:tcBorders>
                  <w:hideMark/>
                </w:tcPr>
                <w:p w14:paraId="01470AF6"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c>
                <w:tcPr>
                  <w:tcW w:w="0" w:type="auto"/>
                  <w:tcBorders>
                    <w:top w:val="single" w:sz="4" w:space="0" w:color="000000"/>
                    <w:left w:val="single" w:sz="4" w:space="0" w:color="000000"/>
                    <w:bottom w:val="single" w:sz="4" w:space="0" w:color="000000"/>
                    <w:right w:val="single" w:sz="4" w:space="0" w:color="000000"/>
                  </w:tcBorders>
                  <w:hideMark/>
                </w:tcPr>
                <w:p w14:paraId="1D7C29B4"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t>ستاره شناس</w:t>
                  </w:r>
                </w:p>
              </w:tc>
              <w:tc>
                <w:tcPr>
                  <w:tcW w:w="0" w:type="auto"/>
                  <w:tcBorders>
                    <w:top w:val="single" w:sz="4" w:space="0" w:color="000000"/>
                    <w:left w:val="single" w:sz="4" w:space="0" w:color="000000"/>
                    <w:bottom w:val="single" w:sz="4" w:space="0" w:color="000000"/>
                    <w:right w:val="single" w:sz="4" w:space="0" w:color="000000"/>
                  </w:tcBorders>
                  <w:hideMark/>
                </w:tcPr>
                <w:p w14:paraId="3F58A9EB"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c>
                <w:tcPr>
                  <w:tcW w:w="0" w:type="auto"/>
                  <w:tcBorders>
                    <w:top w:val="single" w:sz="4" w:space="0" w:color="000000"/>
                    <w:left w:val="single" w:sz="4" w:space="0" w:color="000000"/>
                    <w:bottom w:val="single" w:sz="4" w:space="0" w:color="000000"/>
                    <w:right w:val="single" w:sz="4" w:space="0" w:color="000000"/>
                  </w:tcBorders>
                  <w:hideMark/>
                </w:tcPr>
                <w:p w14:paraId="477B854F"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t>جراح</w:t>
                  </w:r>
                </w:p>
              </w:tc>
              <w:tc>
                <w:tcPr>
                  <w:tcW w:w="0" w:type="auto"/>
                  <w:tcBorders>
                    <w:top w:val="single" w:sz="4" w:space="0" w:color="000000"/>
                    <w:left w:val="single" w:sz="4" w:space="0" w:color="000000"/>
                    <w:bottom w:val="single" w:sz="4" w:space="0" w:color="000000"/>
                    <w:right w:val="single" w:sz="4" w:space="0" w:color="000000"/>
                  </w:tcBorders>
                  <w:hideMark/>
                </w:tcPr>
                <w:p w14:paraId="68B5FD44"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c>
                <w:tcPr>
                  <w:tcW w:w="0" w:type="auto"/>
                  <w:tcBorders>
                    <w:top w:val="single" w:sz="4" w:space="0" w:color="000000"/>
                    <w:left w:val="single" w:sz="4" w:space="0" w:color="000000"/>
                    <w:bottom w:val="single" w:sz="4" w:space="0" w:color="000000"/>
                    <w:right w:val="single" w:sz="4" w:space="0" w:color="000000"/>
                  </w:tcBorders>
                  <w:hideMark/>
                </w:tcPr>
                <w:p w14:paraId="28C2042E"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t>مفسر</w:t>
                  </w:r>
                </w:p>
              </w:tc>
              <w:tc>
                <w:tcPr>
                  <w:tcW w:w="0" w:type="auto"/>
                  <w:tcBorders>
                    <w:top w:val="single" w:sz="4" w:space="0" w:color="000000"/>
                    <w:left w:val="single" w:sz="4" w:space="0" w:color="000000"/>
                    <w:bottom w:val="single" w:sz="4" w:space="0" w:color="000000"/>
                    <w:right w:val="single" w:sz="4" w:space="0" w:color="000000"/>
                  </w:tcBorders>
                  <w:hideMark/>
                </w:tcPr>
                <w:p w14:paraId="36271075"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r>
            <w:tr w:rsidR="00C27017" w:rsidRPr="00EA59C7" w14:paraId="6A27ABDF" w14:textId="77777777">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43FA2254"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t>5. شمیدان</w:t>
                  </w:r>
                </w:p>
              </w:tc>
              <w:tc>
                <w:tcPr>
                  <w:tcW w:w="0" w:type="auto"/>
                  <w:tcBorders>
                    <w:top w:val="single" w:sz="4" w:space="0" w:color="000000"/>
                    <w:left w:val="single" w:sz="4" w:space="0" w:color="000000"/>
                    <w:bottom w:val="single" w:sz="4" w:space="0" w:color="000000"/>
                    <w:right w:val="single" w:sz="4" w:space="0" w:color="000000"/>
                  </w:tcBorders>
                  <w:hideMark/>
                </w:tcPr>
                <w:p w14:paraId="6E03D418"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c>
                <w:tcPr>
                  <w:tcW w:w="0" w:type="auto"/>
                  <w:tcBorders>
                    <w:top w:val="single" w:sz="4" w:space="0" w:color="000000"/>
                    <w:left w:val="single" w:sz="4" w:space="0" w:color="000000"/>
                    <w:bottom w:val="single" w:sz="4" w:space="0" w:color="000000"/>
                    <w:right w:val="single" w:sz="4" w:space="0" w:color="000000"/>
                  </w:tcBorders>
                  <w:hideMark/>
                </w:tcPr>
                <w:p w14:paraId="23EC85EC"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t>چتر باز</w:t>
                  </w:r>
                </w:p>
              </w:tc>
              <w:tc>
                <w:tcPr>
                  <w:tcW w:w="0" w:type="auto"/>
                  <w:tcBorders>
                    <w:top w:val="single" w:sz="4" w:space="0" w:color="000000"/>
                    <w:left w:val="single" w:sz="4" w:space="0" w:color="000000"/>
                    <w:bottom w:val="single" w:sz="4" w:space="0" w:color="000000"/>
                    <w:right w:val="single" w:sz="4" w:space="0" w:color="000000"/>
                  </w:tcBorders>
                  <w:hideMark/>
                </w:tcPr>
                <w:p w14:paraId="43DA631C"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c>
                <w:tcPr>
                  <w:tcW w:w="0" w:type="auto"/>
                  <w:tcBorders>
                    <w:top w:val="single" w:sz="4" w:space="0" w:color="000000"/>
                    <w:left w:val="single" w:sz="4" w:space="0" w:color="000000"/>
                    <w:bottom w:val="single" w:sz="4" w:space="0" w:color="000000"/>
                    <w:right w:val="single" w:sz="4" w:space="0" w:color="000000"/>
                  </w:tcBorders>
                  <w:hideMark/>
                </w:tcPr>
                <w:p w14:paraId="2C1901BD"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t>شاعر</w:t>
                  </w:r>
                </w:p>
              </w:tc>
              <w:tc>
                <w:tcPr>
                  <w:tcW w:w="0" w:type="auto"/>
                  <w:tcBorders>
                    <w:top w:val="single" w:sz="4" w:space="0" w:color="000000"/>
                    <w:left w:val="single" w:sz="4" w:space="0" w:color="000000"/>
                    <w:bottom w:val="single" w:sz="4" w:space="0" w:color="000000"/>
                    <w:right w:val="single" w:sz="4" w:space="0" w:color="000000"/>
                  </w:tcBorders>
                  <w:hideMark/>
                </w:tcPr>
                <w:p w14:paraId="56647DF6"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c>
                <w:tcPr>
                  <w:tcW w:w="0" w:type="auto"/>
                  <w:tcBorders>
                    <w:top w:val="single" w:sz="4" w:space="0" w:color="000000"/>
                    <w:left w:val="single" w:sz="4" w:space="0" w:color="000000"/>
                    <w:bottom w:val="single" w:sz="4" w:space="0" w:color="000000"/>
                    <w:right w:val="single" w:sz="4" w:space="0" w:color="000000"/>
                  </w:tcBorders>
                  <w:hideMark/>
                </w:tcPr>
                <w:p w14:paraId="68411916"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t>ناخدای کشتی</w:t>
                  </w:r>
                </w:p>
              </w:tc>
              <w:tc>
                <w:tcPr>
                  <w:tcW w:w="0" w:type="auto"/>
                  <w:tcBorders>
                    <w:top w:val="single" w:sz="4" w:space="0" w:color="000000"/>
                    <w:left w:val="single" w:sz="4" w:space="0" w:color="000000"/>
                    <w:bottom w:val="single" w:sz="4" w:space="0" w:color="000000"/>
                    <w:right w:val="single" w:sz="4" w:space="0" w:color="000000"/>
                  </w:tcBorders>
                  <w:hideMark/>
                </w:tcPr>
                <w:p w14:paraId="246C4F37"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r>
            <w:tr w:rsidR="00C27017" w:rsidRPr="00EA59C7" w14:paraId="60E62CDE" w14:textId="77777777">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0EF98160"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t>6. نماینده</w:t>
                  </w:r>
                </w:p>
              </w:tc>
              <w:tc>
                <w:tcPr>
                  <w:tcW w:w="0" w:type="auto"/>
                  <w:tcBorders>
                    <w:top w:val="single" w:sz="4" w:space="0" w:color="000000"/>
                    <w:left w:val="single" w:sz="4" w:space="0" w:color="000000"/>
                    <w:bottom w:val="single" w:sz="4" w:space="0" w:color="000000"/>
                    <w:right w:val="single" w:sz="4" w:space="0" w:color="000000"/>
                  </w:tcBorders>
                  <w:hideMark/>
                </w:tcPr>
                <w:p w14:paraId="14E500EA"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c>
                <w:tcPr>
                  <w:tcW w:w="0" w:type="auto"/>
                  <w:tcBorders>
                    <w:top w:val="single" w:sz="4" w:space="0" w:color="000000"/>
                    <w:left w:val="single" w:sz="4" w:space="0" w:color="000000"/>
                    <w:bottom w:val="single" w:sz="4" w:space="0" w:color="000000"/>
                    <w:right w:val="single" w:sz="4" w:space="0" w:color="000000"/>
                  </w:tcBorders>
                  <w:hideMark/>
                </w:tcPr>
                <w:p w14:paraId="3060DDF6"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t>منبّت کار</w:t>
                  </w:r>
                </w:p>
              </w:tc>
              <w:tc>
                <w:tcPr>
                  <w:tcW w:w="0" w:type="auto"/>
                  <w:tcBorders>
                    <w:top w:val="single" w:sz="4" w:space="0" w:color="000000"/>
                    <w:left w:val="single" w:sz="4" w:space="0" w:color="000000"/>
                    <w:bottom w:val="single" w:sz="4" w:space="0" w:color="000000"/>
                    <w:right w:val="single" w:sz="4" w:space="0" w:color="000000"/>
                  </w:tcBorders>
                  <w:hideMark/>
                </w:tcPr>
                <w:p w14:paraId="0F2FEEC0"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c>
                <w:tcPr>
                  <w:tcW w:w="0" w:type="auto"/>
                  <w:tcBorders>
                    <w:top w:val="single" w:sz="4" w:space="0" w:color="000000"/>
                    <w:left w:val="single" w:sz="4" w:space="0" w:color="000000"/>
                    <w:bottom w:val="single" w:sz="4" w:space="0" w:color="000000"/>
                    <w:right w:val="single" w:sz="4" w:space="0" w:color="000000"/>
                  </w:tcBorders>
                  <w:hideMark/>
                </w:tcPr>
                <w:p w14:paraId="3CE7010F"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t>آوازخوان</w:t>
                  </w:r>
                </w:p>
              </w:tc>
              <w:tc>
                <w:tcPr>
                  <w:tcW w:w="0" w:type="auto"/>
                  <w:tcBorders>
                    <w:top w:val="single" w:sz="4" w:space="0" w:color="000000"/>
                    <w:left w:val="single" w:sz="4" w:space="0" w:color="000000"/>
                    <w:bottom w:val="single" w:sz="4" w:space="0" w:color="000000"/>
                    <w:right w:val="single" w:sz="4" w:space="0" w:color="000000"/>
                  </w:tcBorders>
                  <w:hideMark/>
                </w:tcPr>
                <w:p w14:paraId="052076F7"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c>
                <w:tcPr>
                  <w:tcW w:w="0" w:type="auto"/>
                  <w:tcBorders>
                    <w:top w:val="single" w:sz="4" w:space="0" w:color="000000"/>
                    <w:left w:val="single" w:sz="4" w:space="0" w:color="000000"/>
                    <w:bottom w:val="single" w:sz="4" w:space="0" w:color="000000"/>
                    <w:right w:val="single" w:sz="4" w:space="0" w:color="000000"/>
                  </w:tcBorders>
                  <w:hideMark/>
                </w:tcPr>
                <w:p w14:paraId="4980A564"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t>ورزشکار</w:t>
                  </w:r>
                </w:p>
              </w:tc>
              <w:tc>
                <w:tcPr>
                  <w:tcW w:w="0" w:type="auto"/>
                  <w:tcBorders>
                    <w:top w:val="single" w:sz="4" w:space="0" w:color="000000"/>
                    <w:left w:val="single" w:sz="4" w:space="0" w:color="000000"/>
                    <w:bottom w:val="single" w:sz="4" w:space="0" w:color="000000"/>
                    <w:right w:val="single" w:sz="4" w:space="0" w:color="000000"/>
                  </w:tcBorders>
                  <w:hideMark/>
                </w:tcPr>
                <w:p w14:paraId="6755C7FD"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r>
            <w:tr w:rsidR="00C27017" w:rsidRPr="00EA59C7" w14:paraId="56FDC6E6" w14:textId="77777777">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7954396E"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t>7. دفتردار</w:t>
                  </w:r>
                </w:p>
              </w:tc>
              <w:tc>
                <w:tcPr>
                  <w:tcW w:w="0" w:type="auto"/>
                  <w:tcBorders>
                    <w:top w:val="single" w:sz="4" w:space="0" w:color="000000"/>
                    <w:left w:val="single" w:sz="4" w:space="0" w:color="000000"/>
                    <w:bottom w:val="single" w:sz="4" w:space="0" w:color="000000"/>
                    <w:right w:val="single" w:sz="4" w:space="0" w:color="000000"/>
                  </w:tcBorders>
                  <w:hideMark/>
                </w:tcPr>
                <w:p w14:paraId="2F2C29AC"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c>
                <w:tcPr>
                  <w:tcW w:w="0" w:type="auto"/>
                  <w:tcBorders>
                    <w:top w:val="single" w:sz="4" w:space="0" w:color="000000"/>
                    <w:left w:val="single" w:sz="4" w:space="0" w:color="000000"/>
                    <w:bottom w:val="single" w:sz="4" w:space="0" w:color="000000"/>
                    <w:right w:val="single" w:sz="4" w:space="0" w:color="000000"/>
                  </w:tcBorders>
                  <w:hideMark/>
                </w:tcPr>
                <w:p w14:paraId="4C4776F0"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t>تاجر</w:t>
                  </w:r>
                </w:p>
              </w:tc>
              <w:tc>
                <w:tcPr>
                  <w:tcW w:w="0" w:type="auto"/>
                  <w:tcBorders>
                    <w:top w:val="single" w:sz="4" w:space="0" w:color="000000"/>
                    <w:left w:val="single" w:sz="4" w:space="0" w:color="000000"/>
                    <w:bottom w:val="single" w:sz="4" w:space="0" w:color="000000"/>
                    <w:right w:val="single" w:sz="4" w:space="0" w:color="000000"/>
                  </w:tcBorders>
                  <w:hideMark/>
                </w:tcPr>
                <w:p w14:paraId="6CAAABA7"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c>
                <w:tcPr>
                  <w:tcW w:w="0" w:type="auto"/>
                  <w:tcBorders>
                    <w:top w:val="single" w:sz="4" w:space="0" w:color="000000"/>
                    <w:left w:val="single" w:sz="4" w:space="0" w:color="000000"/>
                    <w:bottom w:val="single" w:sz="4" w:space="0" w:color="000000"/>
                    <w:right w:val="single" w:sz="4" w:space="0" w:color="000000"/>
                  </w:tcBorders>
                  <w:hideMark/>
                </w:tcPr>
                <w:p w14:paraId="6A881708"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t>کوهنورد</w:t>
                  </w:r>
                </w:p>
              </w:tc>
              <w:tc>
                <w:tcPr>
                  <w:tcW w:w="0" w:type="auto"/>
                  <w:tcBorders>
                    <w:top w:val="single" w:sz="4" w:space="0" w:color="000000"/>
                    <w:left w:val="single" w:sz="4" w:space="0" w:color="000000"/>
                    <w:bottom w:val="single" w:sz="4" w:space="0" w:color="000000"/>
                    <w:right w:val="single" w:sz="4" w:space="0" w:color="000000"/>
                  </w:tcBorders>
                  <w:hideMark/>
                </w:tcPr>
                <w:p w14:paraId="01E8875E"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c>
                <w:tcPr>
                  <w:tcW w:w="0" w:type="auto"/>
                  <w:tcBorders>
                    <w:top w:val="single" w:sz="4" w:space="0" w:color="000000"/>
                    <w:left w:val="single" w:sz="4" w:space="0" w:color="000000"/>
                    <w:bottom w:val="single" w:sz="4" w:space="0" w:color="000000"/>
                    <w:right w:val="single" w:sz="4" w:space="0" w:color="000000"/>
                  </w:tcBorders>
                  <w:hideMark/>
                </w:tcPr>
                <w:p w14:paraId="509DE57B"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t>مدیر هتل</w:t>
                  </w:r>
                </w:p>
              </w:tc>
              <w:tc>
                <w:tcPr>
                  <w:tcW w:w="0" w:type="auto"/>
                  <w:tcBorders>
                    <w:top w:val="single" w:sz="4" w:space="0" w:color="000000"/>
                    <w:left w:val="single" w:sz="4" w:space="0" w:color="000000"/>
                    <w:bottom w:val="single" w:sz="4" w:space="0" w:color="000000"/>
                    <w:right w:val="single" w:sz="4" w:space="0" w:color="000000"/>
                  </w:tcBorders>
                  <w:hideMark/>
                </w:tcPr>
                <w:p w14:paraId="547992B3"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r>
            <w:tr w:rsidR="00C27017" w:rsidRPr="00EA59C7" w14:paraId="365B5CD0" w14:textId="77777777">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60C458A5"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t>8. بیمه گر</w:t>
                  </w:r>
                </w:p>
              </w:tc>
              <w:tc>
                <w:tcPr>
                  <w:tcW w:w="0" w:type="auto"/>
                  <w:tcBorders>
                    <w:top w:val="single" w:sz="4" w:space="0" w:color="000000"/>
                    <w:left w:val="single" w:sz="4" w:space="0" w:color="000000"/>
                    <w:bottom w:val="single" w:sz="4" w:space="0" w:color="000000"/>
                    <w:right w:val="single" w:sz="4" w:space="0" w:color="000000"/>
                  </w:tcBorders>
                  <w:hideMark/>
                </w:tcPr>
                <w:p w14:paraId="67898BC7"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c>
                <w:tcPr>
                  <w:tcW w:w="0" w:type="auto"/>
                  <w:tcBorders>
                    <w:top w:val="single" w:sz="4" w:space="0" w:color="000000"/>
                    <w:left w:val="single" w:sz="4" w:space="0" w:color="000000"/>
                    <w:bottom w:val="single" w:sz="4" w:space="0" w:color="000000"/>
                    <w:right w:val="single" w:sz="4" w:space="0" w:color="000000"/>
                  </w:tcBorders>
                  <w:hideMark/>
                </w:tcPr>
                <w:p w14:paraId="22C44955"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t>مسؤول اطلاعات</w:t>
                  </w:r>
                </w:p>
              </w:tc>
              <w:tc>
                <w:tcPr>
                  <w:tcW w:w="0" w:type="auto"/>
                  <w:tcBorders>
                    <w:top w:val="single" w:sz="4" w:space="0" w:color="000000"/>
                    <w:left w:val="single" w:sz="4" w:space="0" w:color="000000"/>
                    <w:bottom w:val="single" w:sz="4" w:space="0" w:color="000000"/>
                    <w:right w:val="single" w:sz="4" w:space="0" w:color="000000"/>
                  </w:tcBorders>
                  <w:hideMark/>
                </w:tcPr>
                <w:p w14:paraId="5F3DF4E7"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c>
                <w:tcPr>
                  <w:tcW w:w="0" w:type="auto"/>
                  <w:tcBorders>
                    <w:top w:val="single" w:sz="4" w:space="0" w:color="000000"/>
                    <w:left w:val="single" w:sz="4" w:space="0" w:color="000000"/>
                    <w:bottom w:val="single" w:sz="4" w:space="0" w:color="000000"/>
                    <w:right w:val="single" w:sz="4" w:space="0" w:color="000000"/>
                  </w:tcBorders>
                  <w:hideMark/>
                </w:tcPr>
                <w:p w14:paraId="66E93681"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t>کشتی گیر</w:t>
                  </w:r>
                </w:p>
              </w:tc>
              <w:tc>
                <w:tcPr>
                  <w:tcW w:w="0" w:type="auto"/>
                  <w:tcBorders>
                    <w:top w:val="single" w:sz="4" w:space="0" w:color="000000"/>
                    <w:left w:val="single" w:sz="4" w:space="0" w:color="000000"/>
                    <w:bottom w:val="single" w:sz="4" w:space="0" w:color="000000"/>
                    <w:right w:val="single" w:sz="4" w:space="0" w:color="000000"/>
                  </w:tcBorders>
                  <w:hideMark/>
                </w:tcPr>
                <w:p w14:paraId="1BDCE4FB"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c>
                <w:tcPr>
                  <w:tcW w:w="0" w:type="auto"/>
                  <w:tcBorders>
                    <w:top w:val="single" w:sz="4" w:space="0" w:color="000000"/>
                    <w:left w:val="single" w:sz="4" w:space="0" w:color="000000"/>
                    <w:bottom w:val="single" w:sz="4" w:space="0" w:color="000000"/>
                    <w:right w:val="single" w:sz="4" w:space="0" w:color="000000"/>
                  </w:tcBorders>
                  <w:hideMark/>
                </w:tcPr>
                <w:p w14:paraId="04493D2A"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t>صندوقدار بانک</w:t>
                  </w:r>
                </w:p>
              </w:tc>
              <w:tc>
                <w:tcPr>
                  <w:tcW w:w="0" w:type="auto"/>
                  <w:tcBorders>
                    <w:top w:val="single" w:sz="4" w:space="0" w:color="000000"/>
                    <w:left w:val="single" w:sz="4" w:space="0" w:color="000000"/>
                    <w:bottom w:val="single" w:sz="4" w:space="0" w:color="000000"/>
                    <w:right w:val="single" w:sz="4" w:space="0" w:color="000000"/>
                  </w:tcBorders>
                  <w:hideMark/>
                </w:tcPr>
                <w:p w14:paraId="08BC2EC8"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r>
            <w:tr w:rsidR="00C27017" w:rsidRPr="00EA59C7" w14:paraId="6F4E09B9" w14:textId="77777777">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6A046D34"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t>9. علوم طبیعی</w:t>
                  </w:r>
                </w:p>
              </w:tc>
              <w:tc>
                <w:tcPr>
                  <w:tcW w:w="0" w:type="auto"/>
                  <w:tcBorders>
                    <w:top w:val="single" w:sz="4" w:space="0" w:color="000000"/>
                    <w:left w:val="single" w:sz="4" w:space="0" w:color="000000"/>
                    <w:bottom w:val="single" w:sz="4" w:space="0" w:color="000000"/>
                    <w:right w:val="single" w:sz="4" w:space="0" w:color="000000"/>
                  </w:tcBorders>
                  <w:hideMark/>
                </w:tcPr>
                <w:p w14:paraId="46DE5555"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c>
                <w:tcPr>
                  <w:tcW w:w="0" w:type="auto"/>
                  <w:tcBorders>
                    <w:top w:val="single" w:sz="4" w:space="0" w:color="000000"/>
                    <w:left w:val="single" w:sz="4" w:space="0" w:color="000000"/>
                    <w:bottom w:val="single" w:sz="4" w:space="0" w:color="000000"/>
                    <w:right w:val="single" w:sz="4" w:space="0" w:color="000000"/>
                  </w:tcBorders>
                  <w:hideMark/>
                </w:tcPr>
                <w:p w14:paraId="5A7C77DE"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t>زبانهای خارجی</w:t>
                  </w:r>
                </w:p>
              </w:tc>
              <w:tc>
                <w:tcPr>
                  <w:tcW w:w="0" w:type="auto"/>
                  <w:tcBorders>
                    <w:top w:val="single" w:sz="4" w:space="0" w:color="000000"/>
                    <w:left w:val="single" w:sz="4" w:space="0" w:color="000000"/>
                    <w:bottom w:val="single" w:sz="4" w:space="0" w:color="000000"/>
                    <w:right w:val="single" w:sz="4" w:space="0" w:color="000000"/>
                  </w:tcBorders>
                  <w:hideMark/>
                </w:tcPr>
                <w:p w14:paraId="740F5F41"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c>
                <w:tcPr>
                  <w:tcW w:w="0" w:type="auto"/>
                  <w:tcBorders>
                    <w:top w:val="single" w:sz="4" w:space="0" w:color="000000"/>
                    <w:left w:val="single" w:sz="4" w:space="0" w:color="000000"/>
                    <w:bottom w:val="single" w:sz="4" w:space="0" w:color="000000"/>
                    <w:right w:val="single" w:sz="4" w:space="0" w:color="000000"/>
                  </w:tcBorders>
                  <w:hideMark/>
                </w:tcPr>
                <w:p w14:paraId="0CC63821"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t>سیاست</w:t>
                  </w:r>
                </w:p>
              </w:tc>
              <w:tc>
                <w:tcPr>
                  <w:tcW w:w="0" w:type="auto"/>
                  <w:tcBorders>
                    <w:top w:val="single" w:sz="4" w:space="0" w:color="000000"/>
                    <w:left w:val="single" w:sz="4" w:space="0" w:color="000000"/>
                    <w:bottom w:val="single" w:sz="4" w:space="0" w:color="000000"/>
                    <w:right w:val="single" w:sz="4" w:space="0" w:color="000000"/>
                  </w:tcBorders>
                  <w:hideMark/>
                </w:tcPr>
                <w:p w14:paraId="2B63F2AD"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c>
                <w:tcPr>
                  <w:tcW w:w="0" w:type="auto"/>
                  <w:tcBorders>
                    <w:top w:val="single" w:sz="4" w:space="0" w:color="000000"/>
                    <w:left w:val="single" w:sz="4" w:space="0" w:color="000000"/>
                    <w:bottom w:val="single" w:sz="4" w:space="0" w:color="000000"/>
                    <w:right w:val="single" w:sz="4" w:space="0" w:color="000000"/>
                  </w:tcBorders>
                  <w:hideMark/>
                </w:tcPr>
                <w:p w14:paraId="3461A287"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t>هنرهای رزمی</w:t>
                  </w:r>
                </w:p>
              </w:tc>
              <w:tc>
                <w:tcPr>
                  <w:tcW w:w="0" w:type="auto"/>
                  <w:tcBorders>
                    <w:top w:val="single" w:sz="4" w:space="0" w:color="000000"/>
                    <w:left w:val="single" w:sz="4" w:space="0" w:color="000000"/>
                    <w:bottom w:val="single" w:sz="4" w:space="0" w:color="000000"/>
                    <w:right w:val="single" w:sz="4" w:space="0" w:color="000000"/>
                  </w:tcBorders>
                  <w:hideMark/>
                </w:tcPr>
                <w:p w14:paraId="20A4DA0E"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r>
            <w:tr w:rsidR="00C27017" w:rsidRPr="00EA59C7" w14:paraId="7327A81D" w14:textId="77777777">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1FD7F8B8"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t>10. ورزش</w:t>
                  </w:r>
                </w:p>
              </w:tc>
              <w:tc>
                <w:tcPr>
                  <w:tcW w:w="0" w:type="auto"/>
                  <w:tcBorders>
                    <w:top w:val="single" w:sz="4" w:space="0" w:color="000000"/>
                    <w:left w:val="single" w:sz="4" w:space="0" w:color="000000"/>
                    <w:bottom w:val="single" w:sz="4" w:space="0" w:color="000000"/>
                    <w:right w:val="single" w:sz="4" w:space="0" w:color="000000"/>
                  </w:tcBorders>
                  <w:hideMark/>
                </w:tcPr>
                <w:p w14:paraId="3B6D5DB8"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c>
                <w:tcPr>
                  <w:tcW w:w="0" w:type="auto"/>
                  <w:tcBorders>
                    <w:top w:val="single" w:sz="4" w:space="0" w:color="000000"/>
                    <w:left w:val="single" w:sz="4" w:space="0" w:color="000000"/>
                    <w:bottom w:val="single" w:sz="4" w:space="0" w:color="000000"/>
                    <w:right w:val="single" w:sz="4" w:space="0" w:color="000000"/>
                  </w:tcBorders>
                  <w:hideMark/>
                </w:tcPr>
                <w:p w14:paraId="6DB1427E"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t>تماشای نمایش</w:t>
                  </w:r>
                </w:p>
              </w:tc>
              <w:tc>
                <w:tcPr>
                  <w:tcW w:w="0" w:type="auto"/>
                  <w:tcBorders>
                    <w:top w:val="single" w:sz="4" w:space="0" w:color="000000"/>
                    <w:left w:val="single" w:sz="4" w:space="0" w:color="000000"/>
                    <w:bottom w:val="single" w:sz="4" w:space="0" w:color="000000"/>
                    <w:right w:val="single" w:sz="4" w:space="0" w:color="000000"/>
                  </w:tcBorders>
                  <w:hideMark/>
                </w:tcPr>
                <w:p w14:paraId="4450D622"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c>
                <w:tcPr>
                  <w:tcW w:w="0" w:type="auto"/>
                  <w:tcBorders>
                    <w:top w:val="single" w:sz="4" w:space="0" w:color="000000"/>
                    <w:left w:val="single" w:sz="4" w:space="0" w:color="000000"/>
                    <w:bottom w:val="single" w:sz="4" w:space="0" w:color="000000"/>
                    <w:right w:val="single" w:sz="4" w:space="0" w:color="000000"/>
                  </w:tcBorders>
                  <w:hideMark/>
                </w:tcPr>
                <w:p w14:paraId="6C33A1A7"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t>اجرای نمایش</w:t>
                  </w:r>
                </w:p>
              </w:tc>
              <w:tc>
                <w:tcPr>
                  <w:tcW w:w="0" w:type="auto"/>
                  <w:tcBorders>
                    <w:top w:val="single" w:sz="4" w:space="0" w:color="000000"/>
                    <w:left w:val="single" w:sz="4" w:space="0" w:color="000000"/>
                    <w:bottom w:val="single" w:sz="4" w:space="0" w:color="000000"/>
                    <w:right w:val="single" w:sz="4" w:space="0" w:color="000000"/>
                  </w:tcBorders>
                  <w:hideMark/>
                </w:tcPr>
                <w:p w14:paraId="13CD7291"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c>
                <w:tcPr>
                  <w:tcW w:w="0" w:type="auto"/>
                  <w:tcBorders>
                    <w:top w:val="single" w:sz="4" w:space="0" w:color="000000"/>
                    <w:left w:val="single" w:sz="4" w:space="0" w:color="000000"/>
                    <w:bottom w:val="single" w:sz="4" w:space="0" w:color="000000"/>
                    <w:right w:val="single" w:sz="4" w:space="0" w:color="000000"/>
                  </w:tcBorders>
                  <w:hideMark/>
                </w:tcPr>
                <w:p w14:paraId="4BB0D18F"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t>تهیه کلکسیون</w:t>
                  </w:r>
                </w:p>
              </w:tc>
              <w:tc>
                <w:tcPr>
                  <w:tcW w:w="0" w:type="auto"/>
                  <w:tcBorders>
                    <w:top w:val="single" w:sz="4" w:space="0" w:color="000000"/>
                    <w:left w:val="single" w:sz="4" w:space="0" w:color="000000"/>
                    <w:bottom w:val="single" w:sz="4" w:space="0" w:color="000000"/>
                    <w:right w:val="single" w:sz="4" w:space="0" w:color="000000"/>
                  </w:tcBorders>
                  <w:hideMark/>
                </w:tcPr>
                <w:p w14:paraId="59642D38"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r>
            <w:tr w:rsidR="00C27017" w:rsidRPr="00EA59C7" w14:paraId="6B869211" w14:textId="77777777">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53695A84"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t>11. سازماندهی</w:t>
                  </w:r>
                </w:p>
              </w:tc>
              <w:tc>
                <w:tcPr>
                  <w:tcW w:w="0" w:type="auto"/>
                  <w:tcBorders>
                    <w:top w:val="single" w:sz="4" w:space="0" w:color="000000"/>
                    <w:left w:val="single" w:sz="4" w:space="0" w:color="000000"/>
                    <w:bottom w:val="single" w:sz="4" w:space="0" w:color="000000"/>
                    <w:right w:val="single" w:sz="4" w:space="0" w:color="000000"/>
                  </w:tcBorders>
                  <w:hideMark/>
                </w:tcPr>
                <w:p w14:paraId="0BC26F12"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c>
                <w:tcPr>
                  <w:tcW w:w="0" w:type="auto"/>
                  <w:tcBorders>
                    <w:top w:val="single" w:sz="4" w:space="0" w:color="000000"/>
                    <w:left w:val="single" w:sz="4" w:space="0" w:color="000000"/>
                    <w:bottom w:val="single" w:sz="4" w:space="0" w:color="000000"/>
                    <w:right w:val="single" w:sz="4" w:space="0" w:color="000000"/>
                  </w:tcBorders>
                  <w:hideMark/>
                </w:tcPr>
                <w:p w14:paraId="3D2BB558"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t>ریسک کردن</w:t>
                  </w:r>
                </w:p>
              </w:tc>
              <w:tc>
                <w:tcPr>
                  <w:tcW w:w="0" w:type="auto"/>
                  <w:tcBorders>
                    <w:top w:val="single" w:sz="4" w:space="0" w:color="000000"/>
                    <w:left w:val="single" w:sz="4" w:space="0" w:color="000000"/>
                    <w:bottom w:val="single" w:sz="4" w:space="0" w:color="000000"/>
                    <w:right w:val="single" w:sz="4" w:space="0" w:color="000000"/>
                  </w:tcBorders>
                  <w:hideMark/>
                </w:tcPr>
                <w:p w14:paraId="50D8C676"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c>
                <w:tcPr>
                  <w:tcW w:w="0" w:type="auto"/>
                  <w:tcBorders>
                    <w:top w:val="single" w:sz="4" w:space="0" w:color="000000"/>
                    <w:left w:val="single" w:sz="4" w:space="0" w:color="000000"/>
                    <w:bottom w:val="single" w:sz="4" w:space="0" w:color="000000"/>
                    <w:right w:val="single" w:sz="4" w:space="0" w:color="000000"/>
                  </w:tcBorders>
                  <w:hideMark/>
                </w:tcPr>
                <w:p w14:paraId="27428060"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t>کارهای دقیق</w:t>
                  </w:r>
                </w:p>
              </w:tc>
              <w:tc>
                <w:tcPr>
                  <w:tcW w:w="0" w:type="auto"/>
                  <w:tcBorders>
                    <w:top w:val="single" w:sz="4" w:space="0" w:color="000000"/>
                    <w:left w:val="single" w:sz="4" w:space="0" w:color="000000"/>
                    <w:bottom w:val="single" w:sz="4" w:space="0" w:color="000000"/>
                    <w:right w:val="single" w:sz="4" w:space="0" w:color="000000"/>
                  </w:tcBorders>
                  <w:hideMark/>
                </w:tcPr>
                <w:p w14:paraId="3D439EBE"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c>
                <w:tcPr>
                  <w:tcW w:w="0" w:type="auto"/>
                  <w:tcBorders>
                    <w:top w:val="single" w:sz="4" w:space="0" w:color="000000"/>
                    <w:left w:val="single" w:sz="4" w:space="0" w:color="000000"/>
                    <w:bottom w:val="single" w:sz="4" w:space="0" w:color="000000"/>
                    <w:right w:val="single" w:sz="4" w:space="0" w:color="000000"/>
                  </w:tcBorders>
                  <w:hideMark/>
                </w:tcPr>
                <w:p w14:paraId="662DBDE1"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t>فعالیتهای اجتماعی</w:t>
                  </w:r>
                </w:p>
              </w:tc>
              <w:tc>
                <w:tcPr>
                  <w:tcW w:w="0" w:type="auto"/>
                  <w:tcBorders>
                    <w:top w:val="single" w:sz="4" w:space="0" w:color="000000"/>
                    <w:left w:val="single" w:sz="4" w:space="0" w:color="000000"/>
                    <w:bottom w:val="single" w:sz="4" w:space="0" w:color="000000"/>
                    <w:right w:val="single" w:sz="4" w:space="0" w:color="000000"/>
                  </w:tcBorders>
                  <w:hideMark/>
                </w:tcPr>
                <w:p w14:paraId="03DA5F4C"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r>
            <w:tr w:rsidR="00C27017" w:rsidRPr="00EA59C7" w14:paraId="0EC45D4A" w14:textId="77777777">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249E7D81"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lastRenderedPageBreak/>
                    <w:t>12. میزبانی دوستان</w:t>
                  </w:r>
                </w:p>
              </w:tc>
              <w:tc>
                <w:tcPr>
                  <w:tcW w:w="0" w:type="auto"/>
                  <w:tcBorders>
                    <w:top w:val="single" w:sz="4" w:space="0" w:color="000000"/>
                    <w:left w:val="single" w:sz="4" w:space="0" w:color="000000"/>
                    <w:bottom w:val="single" w:sz="4" w:space="0" w:color="000000"/>
                    <w:right w:val="single" w:sz="4" w:space="0" w:color="000000"/>
                  </w:tcBorders>
                  <w:hideMark/>
                </w:tcPr>
                <w:p w14:paraId="6F4183EB"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c>
                <w:tcPr>
                  <w:tcW w:w="0" w:type="auto"/>
                  <w:tcBorders>
                    <w:top w:val="single" w:sz="4" w:space="0" w:color="000000"/>
                    <w:left w:val="single" w:sz="4" w:space="0" w:color="000000"/>
                    <w:bottom w:val="single" w:sz="4" w:space="0" w:color="000000"/>
                    <w:right w:val="single" w:sz="4" w:space="0" w:color="000000"/>
                  </w:tcBorders>
                  <w:hideMark/>
                </w:tcPr>
                <w:p w14:paraId="3F6EC834"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t>شرکت درمهمانی</w:t>
                  </w:r>
                </w:p>
              </w:tc>
              <w:tc>
                <w:tcPr>
                  <w:tcW w:w="0" w:type="auto"/>
                  <w:tcBorders>
                    <w:top w:val="single" w:sz="4" w:space="0" w:color="000000"/>
                    <w:left w:val="single" w:sz="4" w:space="0" w:color="000000"/>
                    <w:bottom w:val="single" w:sz="4" w:space="0" w:color="000000"/>
                    <w:right w:val="single" w:sz="4" w:space="0" w:color="000000"/>
                  </w:tcBorders>
                  <w:hideMark/>
                </w:tcPr>
                <w:p w14:paraId="18035A38"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c>
                <w:tcPr>
                  <w:tcW w:w="0" w:type="auto"/>
                  <w:tcBorders>
                    <w:top w:val="single" w:sz="4" w:space="0" w:color="000000"/>
                    <w:left w:val="single" w:sz="4" w:space="0" w:color="000000"/>
                    <w:bottom w:val="single" w:sz="4" w:space="0" w:color="000000"/>
                    <w:right w:val="single" w:sz="4" w:space="0" w:color="000000"/>
                  </w:tcBorders>
                  <w:hideMark/>
                </w:tcPr>
                <w:p w14:paraId="53A8DC53"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t>بررسی آثار علمی</w:t>
                  </w:r>
                </w:p>
              </w:tc>
              <w:tc>
                <w:tcPr>
                  <w:tcW w:w="0" w:type="auto"/>
                  <w:tcBorders>
                    <w:top w:val="single" w:sz="4" w:space="0" w:color="000000"/>
                    <w:left w:val="single" w:sz="4" w:space="0" w:color="000000"/>
                    <w:bottom w:val="single" w:sz="4" w:space="0" w:color="000000"/>
                    <w:right w:val="single" w:sz="4" w:space="0" w:color="000000"/>
                  </w:tcBorders>
                  <w:hideMark/>
                </w:tcPr>
                <w:p w14:paraId="10194F05"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c>
                <w:tcPr>
                  <w:tcW w:w="0" w:type="auto"/>
                  <w:tcBorders>
                    <w:top w:val="single" w:sz="4" w:space="0" w:color="000000"/>
                    <w:left w:val="single" w:sz="4" w:space="0" w:color="000000"/>
                    <w:bottom w:val="single" w:sz="4" w:space="0" w:color="000000"/>
                    <w:right w:val="single" w:sz="4" w:space="0" w:color="000000"/>
                  </w:tcBorders>
                  <w:hideMark/>
                </w:tcPr>
                <w:p w14:paraId="35F937C0"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t>رانندگی اتومبیل مسابقه</w:t>
                  </w:r>
                </w:p>
              </w:tc>
              <w:tc>
                <w:tcPr>
                  <w:tcW w:w="0" w:type="auto"/>
                  <w:tcBorders>
                    <w:top w:val="single" w:sz="4" w:space="0" w:color="000000"/>
                    <w:left w:val="single" w:sz="4" w:space="0" w:color="000000"/>
                    <w:bottom w:val="single" w:sz="4" w:space="0" w:color="000000"/>
                    <w:right w:val="single" w:sz="4" w:space="0" w:color="000000"/>
                  </w:tcBorders>
                  <w:hideMark/>
                </w:tcPr>
                <w:p w14:paraId="34DC9EC9"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r>
            <w:tr w:rsidR="00C27017" w:rsidRPr="00EA59C7" w14:paraId="0825C306" w14:textId="77777777">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1E3B9250"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t>13. بازی شطرنج</w:t>
                  </w:r>
                </w:p>
              </w:tc>
              <w:tc>
                <w:tcPr>
                  <w:tcW w:w="0" w:type="auto"/>
                  <w:tcBorders>
                    <w:top w:val="single" w:sz="4" w:space="0" w:color="000000"/>
                    <w:left w:val="single" w:sz="4" w:space="0" w:color="000000"/>
                    <w:bottom w:val="single" w:sz="4" w:space="0" w:color="000000"/>
                    <w:right w:val="single" w:sz="4" w:space="0" w:color="000000"/>
                  </w:tcBorders>
                  <w:hideMark/>
                </w:tcPr>
                <w:p w14:paraId="6E68C3E7"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c>
                <w:tcPr>
                  <w:tcW w:w="0" w:type="auto"/>
                  <w:tcBorders>
                    <w:top w:val="single" w:sz="4" w:space="0" w:color="000000"/>
                    <w:left w:val="single" w:sz="4" w:space="0" w:color="000000"/>
                    <w:bottom w:val="single" w:sz="4" w:space="0" w:color="000000"/>
                    <w:right w:val="single" w:sz="4" w:space="0" w:color="000000"/>
                  </w:tcBorders>
                  <w:hideMark/>
                </w:tcPr>
                <w:p w14:paraId="443061A4"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t>صحبت برای جمع</w:t>
                  </w:r>
                </w:p>
              </w:tc>
              <w:tc>
                <w:tcPr>
                  <w:tcW w:w="0" w:type="auto"/>
                  <w:tcBorders>
                    <w:top w:val="single" w:sz="4" w:space="0" w:color="000000"/>
                    <w:left w:val="single" w:sz="4" w:space="0" w:color="000000"/>
                    <w:bottom w:val="single" w:sz="4" w:space="0" w:color="000000"/>
                    <w:right w:val="single" w:sz="4" w:space="0" w:color="000000"/>
                  </w:tcBorders>
                  <w:hideMark/>
                </w:tcPr>
                <w:p w14:paraId="0F1E99A3"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c>
                <w:tcPr>
                  <w:tcW w:w="0" w:type="auto"/>
                  <w:tcBorders>
                    <w:top w:val="single" w:sz="4" w:space="0" w:color="000000"/>
                    <w:left w:val="single" w:sz="4" w:space="0" w:color="000000"/>
                    <w:bottom w:val="single" w:sz="4" w:space="0" w:color="000000"/>
                    <w:right w:val="single" w:sz="4" w:space="0" w:color="000000"/>
                  </w:tcBorders>
                  <w:hideMark/>
                </w:tcPr>
                <w:p w14:paraId="23F8B984"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t>شکار حیوانات</w:t>
                  </w:r>
                </w:p>
              </w:tc>
              <w:tc>
                <w:tcPr>
                  <w:tcW w:w="0" w:type="auto"/>
                  <w:tcBorders>
                    <w:top w:val="single" w:sz="4" w:space="0" w:color="000000"/>
                    <w:left w:val="single" w:sz="4" w:space="0" w:color="000000"/>
                    <w:bottom w:val="single" w:sz="4" w:space="0" w:color="000000"/>
                    <w:right w:val="single" w:sz="4" w:space="0" w:color="000000"/>
                  </w:tcBorders>
                  <w:hideMark/>
                </w:tcPr>
                <w:p w14:paraId="17F1B261"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c>
                <w:tcPr>
                  <w:tcW w:w="0" w:type="auto"/>
                  <w:tcBorders>
                    <w:top w:val="single" w:sz="4" w:space="0" w:color="000000"/>
                    <w:left w:val="single" w:sz="4" w:space="0" w:color="000000"/>
                    <w:bottom w:val="single" w:sz="4" w:space="0" w:color="000000"/>
                    <w:right w:val="single" w:sz="4" w:space="0" w:color="000000"/>
                  </w:tcBorders>
                  <w:hideMark/>
                </w:tcPr>
                <w:p w14:paraId="2E54FA46"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t>بازی دستجمعی</w:t>
                  </w:r>
                </w:p>
              </w:tc>
              <w:tc>
                <w:tcPr>
                  <w:tcW w:w="0" w:type="auto"/>
                  <w:tcBorders>
                    <w:top w:val="single" w:sz="4" w:space="0" w:color="000000"/>
                    <w:left w:val="single" w:sz="4" w:space="0" w:color="000000"/>
                    <w:bottom w:val="single" w:sz="4" w:space="0" w:color="000000"/>
                    <w:right w:val="single" w:sz="4" w:space="0" w:color="000000"/>
                  </w:tcBorders>
                  <w:hideMark/>
                </w:tcPr>
                <w:p w14:paraId="0D120A67"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r>
            <w:tr w:rsidR="00C27017" w:rsidRPr="00EA59C7" w14:paraId="339778C2" w14:textId="77777777">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2BB77A19"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t>14. شاد بودن</w:t>
                  </w:r>
                </w:p>
              </w:tc>
              <w:tc>
                <w:tcPr>
                  <w:tcW w:w="0" w:type="auto"/>
                  <w:tcBorders>
                    <w:top w:val="single" w:sz="4" w:space="0" w:color="000000"/>
                    <w:left w:val="single" w:sz="4" w:space="0" w:color="000000"/>
                    <w:bottom w:val="single" w:sz="4" w:space="0" w:color="000000"/>
                    <w:right w:val="single" w:sz="4" w:space="0" w:color="000000"/>
                  </w:tcBorders>
                  <w:hideMark/>
                </w:tcPr>
                <w:p w14:paraId="38D3DE69"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c>
                <w:tcPr>
                  <w:tcW w:w="0" w:type="auto"/>
                  <w:tcBorders>
                    <w:top w:val="single" w:sz="4" w:space="0" w:color="000000"/>
                    <w:left w:val="single" w:sz="4" w:space="0" w:color="000000"/>
                    <w:bottom w:val="single" w:sz="4" w:space="0" w:color="000000"/>
                    <w:right w:val="single" w:sz="4" w:space="0" w:color="000000"/>
                  </w:tcBorders>
                  <w:hideMark/>
                </w:tcPr>
                <w:p w14:paraId="33082701"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t>فعال بودن</w:t>
                  </w:r>
                </w:p>
              </w:tc>
              <w:tc>
                <w:tcPr>
                  <w:tcW w:w="0" w:type="auto"/>
                  <w:tcBorders>
                    <w:top w:val="single" w:sz="4" w:space="0" w:color="000000"/>
                    <w:left w:val="single" w:sz="4" w:space="0" w:color="000000"/>
                    <w:bottom w:val="single" w:sz="4" w:space="0" w:color="000000"/>
                    <w:right w:val="single" w:sz="4" w:space="0" w:color="000000"/>
                  </w:tcBorders>
                  <w:hideMark/>
                </w:tcPr>
                <w:p w14:paraId="5ACD286E"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c>
                <w:tcPr>
                  <w:tcW w:w="0" w:type="auto"/>
                  <w:tcBorders>
                    <w:top w:val="single" w:sz="4" w:space="0" w:color="000000"/>
                    <w:left w:val="single" w:sz="4" w:space="0" w:color="000000"/>
                    <w:bottom w:val="single" w:sz="4" w:space="0" w:color="000000"/>
                    <w:right w:val="single" w:sz="4" w:space="0" w:color="000000"/>
                  </w:tcBorders>
                  <w:hideMark/>
                </w:tcPr>
                <w:p w14:paraId="0B94E05A"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t>مهم بودن</w:t>
                  </w:r>
                </w:p>
              </w:tc>
              <w:tc>
                <w:tcPr>
                  <w:tcW w:w="0" w:type="auto"/>
                  <w:tcBorders>
                    <w:top w:val="single" w:sz="4" w:space="0" w:color="000000"/>
                    <w:left w:val="single" w:sz="4" w:space="0" w:color="000000"/>
                    <w:bottom w:val="single" w:sz="4" w:space="0" w:color="000000"/>
                    <w:right w:val="single" w:sz="4" w:space="0" w:color="000000"/>
                  </w:tcBorders>
                  <w:hideMark/>
                </w:tcPr>
                <w:p w14:paraId="696F8EBF"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c>
                <w:tcPr>
                  <w:tcW w:w="0" w:type="auto"/>
                  <w:tcBorders>
                    <w:top w:val="single" w:sz="4" w:space="0" w:color="000000"/>
                    <w:left w:val="single" w:sz="4" w:space="0" w:color="000000"/>
                    <w:bottom w:val="single" w:sz="4" w:space="0" w:color="000000"/>
                    <w:right w:val="single" w:sz="4" w:space="0" w:color="000000"/>
                  </w:tcBorders>
                  <w:hideMark/>
                </w:tcPr>
                <w:p w14:paraId="77C41C1C"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t>خویشتن دار بودن</w:t>
                  </w:r>
                </w:p>
              </w:tc>
              <w:tc>
                <w:tcPr>
                  <w:tcW w:w="0" w:type="auto"/>
                  <w:tcBorders>
                    <w:top w:val="single" w:sz="4" w:space="0" w:color="000000"/>
                    <w:left w:val="single" w:sz="4" w:space="0" w:color="000000"/>
                    <w:bottom w:val="single" w:sz="4" w:space="0" w:color="000000"/>
                    <w:right w:val="single" w:sz="4" w:space="0" w:color="000000"/>
                  </w:tcBorders>
                  <w:hideMark/>
                </w:tcPr>
                <w:p w14:paraId="39775F80"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r>
            <w:tr w:rsidR="00C27017" w:rsidRPr="00EA59C7" w14:paraId="0088C7A1" w14:textId="77777777">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55007A59"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t>15. قهرمان بودن</w:t>
                  </w:r>
                </w:p>
              </w:tc>
              <w:tc>
                <w:tcPr>
                  <w:tcW w:w="0" w:type="auto"/>
                  <w:tcBorders>
                    <w:top w:val="single" w:sz="4" w:space="0" w:color="000000"/>
                    <w:left w:val="single" w:sz="4" w:space="0" w:color="000000"/>
                    <w:bottom w:val="single" w:sz="4" w:space="0" w:color="000000"/>
                    <w:right w:val="single" w:sz="4" w:space="0" w:color="000000"/>
                  </w:tcBorders>
                  <w:hideMark/>
                </w:tcPr>
                <w:p w14:paraId="0E629A4D"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c>
                <w:tcPr>
                  <w:tcW w:w="0" w:type="auto"/>
                  <w:tcBorders>
                    <w:top w:val="single" w:sz="4" w:space="0" w:color="000000"/>
                    <w:left w:val="single" w:sz="4" w:space="0" w:color="000000"/>
                    <w:bottom w:val="single" w:sz="4" w:space="0" w:color="000000"/>
                    <w:right w:val="single" w:sz="4" w:space="0" w:color="000000"/>
                  </w:tcBorders>
                  <w:hideMark/>
                </w:tcPr>
                <w:p w14:paraId="77C63A03"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t>میانجی بودن</w:t>
                  </w:r>
                </w:p>
              </w:tc>
              <w:tc>
                <w:tcPr>
                  <w:tcW w:w="0" w:type="auto"/>
                  <w:tcBorders>
                    <w:top w:val="single" w:sz="4" w:space="0" w:color="000000"/>
                    <w:left w:val="single" w:sz="4" w:space="0" w:color="000000"/>
                    <w:bottom w:val="single" w:sz="4" w:space="0" w:color="000000"/>
                    <w:right w:val="single" w:sz="4" w:space="0" w:color="000000"/>
                  </w:tcBorders>
                  <w:hideMark/>
                </w:tcPr>
                <w:p w14:paraId="0AAC6E38"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c>
                <w:tcPr>
                  <w:tcW w:w="0" w:type="auto"/>
                  <w:tcBorders>
                    <w:top w:val="single" w:sz="4" w:space="0" w:color="000000"/>
                    <w:left w:val="single" w:sz="4" w:space="0" w:color="000000"/>
                    <w:bottom w:val="single" w:sz="4" w:space="0" w:color="000000"/>
                    <w:right w:val="single" w:sz="4" w:space="0" w:color="000000"/>
                  </w:tcBorders>
                  <w:hideMark/>
                </w:tcPr>
                <w:p w14:paraId="140D07D4"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t>اقتصادی بودن</w:t>
                  </w:r>
                </w:p>
              </w:tc>
              <w:tc>
                <w:tcPr>
                  <w:tcW w:w="0" w:type="auto"/>
                  <w:tcBorders>
                    <w:top w:val="single" w:sz="4" w:space="0" w:color="000000"/>
                    <w:left w:val="single" w:sz="4" w:space="0" w:color="000000"/>
                    <w:bottom w:val="single" w:sz="4" w:space="0" w:color="000000"/>
                    <w:right w:val="single" w:sz="4" w:space="0" w:color="000000"/>
                  </w:tcBorders>
                  <w:hideMark/>
                </w:tcPr>
                <w:p w14:paraId="52F20D4E"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c>
                <w:tcPr>
                  <w:tcW w:w="0" w:type="auto"/>
                  <w:tcBorders>
                    <w:top w:val="single" w:sz="4" w:space="0" w:color="000000"/>
                    <w:left w:val="single" w:sz="4" w:space="0" w:color="000000"/>
                    <w:bottom w:val="single" w:sz="4" w:space="0" w:color="000000"/>
                    <w:right w:val="single" w:sz="4" w:space="0" w:color="000000"/>
                  </w:tcBorders>
                  <w:hideMark/>
                </w:tcPr>
                <w:p w14:paraId="2AF55981"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t>دارایی بهم زدن</w:t>
                  </w:r>
                </w:p>
              </w:tc>
              <w:tc>
                <w:tcPr>
                  <w:tcW w:w="0" w:type="auto"/>
                  <w:tcBorders>
                    <w:top w:val="single" w:sz="4" w:space="0" w:color="000000"/>
                    <w:left w:val="single" w:sz="4" w:space="0" w:color="000000"/>
                    <w:bottom w:val="single" w:sz="4" w:space="0" w:color="000000"/>
                    <w:right w:val="single" w:sz="4" w:space="0" w:color="000000"/>
                  </w:tcBorders>
                  <w:hideMark/>
                </w:tcPr>
                <w:p w14:paraId="2177807C"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r>
            <w:tr w:rsidR="00C27017" w:rsidRPr="00EA59C7" w14:paraId="7AAA4EA7" w14:textId="77777777">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1A5F0FE8"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t>16. صادق هدایت</w:t>
                  </w:r>
                </w:p>
              </w:tc>
              <w:tc>
                <w:tcPr>
                  <w:tcW w:w="0" w:type="auto"/>
                  <w:tcBorders>
                    <w:top w:val="single" w:sz="4" w:space="0" w:color="000000"/>
                    <w:left w:val="single" w:sz="4" w:space="0" w:color="000000"/>
                    <w:bottom w:val="single" w:sz="4" w:space="0" w:color="000000"/>
                    <w:right w:val="single" w:sz="4" w:space="0" w:color="000000"/>
                  </w:tcBorders>
                  <w:hideMark/>
                </w:tcPr>
                <w:p w14:paraId="4BF1F566"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c>
                <w:tcPr>
                  <w:tcW w:w="0" w:type="auto"/>
                  <w:tcBorders>
                    <w:top w:val="single" w:sz="4" w:space="0" w:color="000000"/>
                    <w:left w:val="single" w:sz="4" w:space="0" w:color="000000"/>
                    <w:bottom w:val="single" w:sz="4" w:space="0" w:color="000000"/>
                    <w:right w:val="single" w:sz="4" w:space="0" w:color="000000"/>
                  </w:tcBorders>
                  <w:hideMark/>
                </w:tcPr>
                <w:p w14:paraId="1C601F4A"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t>تختی</w:t>
                  </w:r>
                </w:p>
              </w:tc>
              <w:tc>
                <w:tcPr>
                  <w:tcW w:w="0" w:type="auto"/>
                  <w:tcBorders>
                    <w:top w:val="single" w:sz="4" w:space="0" w:color="000000"/>
                    <w:left w:val="single" w:sz="4" w:space="0" w:color="000000"/>
                    <w:bottom w:val="single" w:sz="4" w:space="0" w:color="000000"/>
                    <w:right w:val="single" w:sz="4" w:space="0" w:color="000000"/>
                  </w:tcBorders>
                  <w:hideMark/>
                </w:tcPr>
                <w:p w14:paraId="2E9D11C8"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c>
                <w:tcPr>
                  <w:tcW w:w="0" w:type="auto"/>
                  <w:tcBorders>
                    <w:top w:val="single" w:sz="4" w:space="0" w:color="000000"/>
                    <w:left w:val="single" w:sz="4" w:space="0" w:color="000000"/>
                    <w:bottom w:val="single" w:sz="4" w:space="0" w:color="000000"/>
                    <w:right w:val="single" w:sz="4" w:space="0" w:color="000000"/>
                  </w:tcBorders>
                  <w:hideMark/>
                </w:tcPr>
                <w:p w14:paraId="5ABFEC76"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t>نادرشاه</w:t>
                  </w:r>
                </w:p>
              </w:tc>
              <w:tc>
                <w:tcPr>
                  <w:tcW w:w="0" w:type="auto"/>
                  <w:tcBorders>
                    <w:top w:val="single" w:sz="4" w:space="0" w:color="000000"/>
                    <w:left w:val="single" w:sz="4" w:space="0" w:color="000000"/>
                    <w:bottom w:val="single" w:sz="4" w:space="0" w:color="000000"/>
                    <w:right w:val="single" w:sz="4" w:space="0" w:color="000000"/>
                  </w:tcBorders>
                  <w:hideMark/>
                </w:tcPr>
                <w:p w14:paraId="0FDF5DA9"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c>
                <w:tcPr>
                  <w:tcW w:w="0" w:type="auto"/>
                  <w:tcBorders>
                    <w:top w:val="single" w:sz="4" w:space="0" w:color="000000"/>
                    <w:left w:val="single" w:sz="4" w:space="0" w:color="000000"/>
                    <w:bottom w:val="single" w:sz="4" w:space="0" w:color="000000"/>
                    <w:right w:val="single" w:sz="4" w:space="0" w:color="000000"/>
                  </w:tcBorders>
                  <w:hideMark/>
                </w:tcPr>
                <w:p w14:paraId="0718DA5D"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t>امیرکبیر</w:t>
                  </w:r>
                </w:p>
              </w:tc>
              <w:tc>
                <w:tcPr>
                  <w:tcW w:w="0" w:type="auto"/>
                  <w:tcBorders>
                    <w:top w:val="single" w:sz="4" w:space="0" w:color="000000"/>
                    <w:left w:val="single" w:sz="4" w:space="0" w:color="000000"/>
                    <w:bottom w:val="single" w:sz="4" w:space="0" w:color="000000"/>
                    <w:right w:val="single" w:sz="4" w:space="0" w:color="000000"/>
                  </w:tcBorders>
                  <w:hideMark/>
                </w:tcPr>
                <w:p w14:paraId="5F7DDD94"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r>
            <w:tr w:rsidR="00C27017" w:rsidRPr="00EA59C7" w14:paraId="77D19406" w14:textId="77777777">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72985F57"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t>17. مصدق</w:t>
                  </w:r>
                </w:p>
              </w:tc>
              <w:tc>
                <w:tcPr>
                  <w:tcW w:w="0" w:type="auto"/>
                  <w:tcBorders>
                    <w:top w:val="single" w:sz="4" w:space="0" w:color="000000"/>
                    <w:left w:val="single" w:sz="4" w:space="0" w:color="000000"/>
                    <w:bottom w:val="single" w:sz="4" w:space="0" w:color="000000"/>
                    <w:right w:val="single" w:sz="4" w:space="0" w:color="000000"/>
                  </w:tcBorders>
                  <w:hideMark/>
                </w:tcPr>
                <w:p w14:paraId="5A8E846A"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c>
                <w:tcPr>
                  <w:tcW w:w="0" w:type="auto"/>
                  <w:tcBorders>
                    <w:top w:val="single" w:sz="4" w:space="0" w:color="000000"/>
                    <w:left w:val="single" w:sz="4" w:space="0" w:color="000000"/>
                    <w:bottom w:val="single" w:sz="4" w:space="0" w:color="000000"/>
                    <w:right w:val="single" w:sz="4" w:space="0" w:color="000000"/>
                  </w:tcBorders>
                  <w:hideMark/>
                </w:tcPr>
                <w:p w14:paraId="287AC16F"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t>خیام</w:t>
                  </w:r>
                </w:p>
              </w:tc>
              <w:tc>
                <w:tcPr>
                  <w:tcW w:w="0" w:type="auto"/>
                  <w:tcBorders>
                    <w:top w:val="single" w:sz="4" w:space="0" w:color="000000"/>
                    <w:left w:val="single" w:sz="4" w:space="0" w:color="000000"/>
                    <w:bottom w:val="single" w:sz="4" w:space="0" w:color="000000"/>
                    <w:right w:val="single" w:sz="4" w:space="0" w:color="000000"/>
                  </w:tcBorders>
                  <w:hideMark/>
                </w:tcPr>
                <w:p w14:paraId="085B7A85"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c>
                <w:tcPr>
                  <w:tcW w:w="0" w:type="auto"/>
                  <w:tcBorders>
                    <w:top w:val="single" w:sz="4" w:space="0" w:color="000000"/>
                    <w:left w:val="single" w:sz="4" w:space="0" w:color="000000"/>
                    <w:bottom w:val="single" w:sz="4" w:space="0" w:color="000000"/>
                    <w:right w:val="single" w:sz="4" w:space="0" w:color="000000"/>
                  </w:tcBorders>
                  <w:hideMark/>
                </w:tcPr>
                <w:p w14:paraId="387806D3"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t>میرزاکوچک خان</w:t>
                  </w:r>
                </w:p>
              </w:tc>
              <w:tc>
                <w:tcPr>
                  <w:tcW w:w="0" w:type="auto"/>
                  <w:tcBorders>
                    <w:top w:val="single" w:sz="4" w:space="0" w:color="000000"/>
                    <w:left w:val="single" w:sz="4" w:space="0" w:color="000000"/>
                    <w:bottom w:val="single" w:sz="4" w:space="0" w:color="000000"/>
                    <w:right w:val="single" w:sz="4" w:space="0" w:color="000000"/>
                  </w:tcBorders>
                  <w:hideMark/>
                </w:tcPr>
                <w:p w14:paraId="6FAAA391"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c>
                <w:tcPr>
                  <w:tcW w:w="0" w:type="auto"/>
                  <w:tcBorders>
                    <w:top w:val="single" w:sz="4" w:space="0" w:color="000000"/>
                    <w:left w:val="single" w:sz="4" w:space="0" w:color="000000"/>
                    <w:bottom w:val="single" w:sz="4" w:space="0" w:color="000000"/>
                    <w:right w:val="single" w:sz="4" w:space="0" w:color="000000"/>
                  </w:tcBorders>
                  <w:hideMark/>
                </w:tcPr>
                <w:p w14:paraId="0051E67E"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t>سرمایه دار بزرگ</w:t>
                  </w:r>
                </w:p>
              </w:tc>
              <w:tc>
                <w:tcPr>
                  <w:tcW w:w="0" w:type="auto"/>
                  <w:tcBorders>
                    <w:top w:val="single" w:sz="4" w:space="0" w:color="000000"/>
                    <w:left w:val="single" w:sz="4" w:space="0" w:color="000000"/>
                    <w:bottom w:val="single" w:sz="4" w:space="0" w:color="000000"/>
                    <w:right w:val="single" w:sz="4" w:space="0" w:color="000000"/>
                  </w:tcBorders>
                  <w:hideMark/>
                </w:tcPr>
                <w:p w14:paraId="61042A24"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r>
            <w:tr w:rsidR="00C27017" w:rsidRPr="00EA59C7" w14:paraId="69FB82C1" w14:textId="77777777">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3E289674"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t>18. رئیس سازمان ملل</w:t>
                  </w:r>
                </w:p>
              </w:tc>
              <w:tc>
                <w:tcPr>
                  <w:tcW w:w="0" w:type="auto"/>
                  <w:tcBorders>
                    <w:top w:val="single" w:sz="4" w:space="0" w:color="000000"/>
                    <w:left w:val="single" w:sz="4" w:space="0" w:color="000000"/>
                    <w:bottom w:val="single" w:sz="4" w:space="0" w:color="000000"/>
                    <w:right w:val="single" w:sz="4" w:space="0" w:color="000000"/>
                  </w:tcBorders>
                  <w:hideMark/>
                </w:tcPr>
                <w:p w14:paraId="3620A5C0"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c>
                <w:tcPr>
                  <w:tcW w:w="0" w:type="auto"/>
                  <w:tcBorders>
                    <w:top w:val="single" w:sz="4" w:space="0" w:color="000000"/>
                    <w:left w:val="single" w:sz="4" w:space="0" w:color="000000"/>
                    <w:bottom w:val="single" w:sz="4" w:space="0" w:color="000000"/>
                    <w:right w:val="single" w:sz="4" w:space="0" w:color="000000"/>
                  </w:tcBorders>
                  <w:hideMark/>
                </w:tcPr>
                <w:p w14:paraId="1D8386C7"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t>ناپلئون</w:t>
                  </w:r>
                </w:p>
              </w:tc>
              <w:tc>
                <w:tcPr>
                  <w:tcW w:w="0" w:type="auto"/>
                  <w:tcBorders>
                    <w:top w:val="single" w:sz="4" w:space="0" w:color="000000"/>
                    <w:left w:val="single" w:sz="4" w:space="0" w:color="000000"/>
                    <w:bottom w:val="single" w:sz="4" w:space="0" w:color="000000"/>
                    <w:right w:val="single" w:sz="4" w:space="0" w:color="000000"/>
                  </w:tcBorders>
                  <w:hideMark/>
                </w:tcPr>
                <w:p w14:paraId="59D63378"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c>
                <w:tcPr>
                  <w:tcW w:w="0" w:type="auto"/>
                  <w:tcBorders>
                    <w:top w:val="single" w:sz="4" w:space="0" w:color="000000"/>
                    <w:left w:val="single" w:sz="4" w:space="0" w:color="000000"/>
                    <w:bottom w:val="single" w:sz="4" w:space="0" w:color="000000"/>
                    <w:right w:val="single" w:sz="4" w:space="0" w:color="000000"/>
                  </w:tcBorders>
                  <w:hideMark/>
                </w:tcPr>
                <w:p w14:paraId="09815EC2"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t>داروین</w:t>
                  </w:r>
                </w:p>
              </w:tc>
              <w:tc>
                <w:tcPr>
                  <w:tcW w:w="0" w:type="auto"/>
                  <w:tcBorders>
                    <w:top w:val="single" w:sz="4" w:space="0" w:color="000000"/>
                    <w:left w:val="single" w:sz="4" w:space="0" w:color="000000"/>
                    <w:bottom w:val="single" w:sz="4" w:space="0" w:color="000000"/>
                    <w:right w:val="single" w:sz="4" w:space="0" w:color="000000"/>
                  </w:tcBorders>
                  <w:hideMark/>
                </w:tcPr>
                <w:p w14:paraId="431CFBFD"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c>
                <w:tcPr>
                  <w:tcW w:w="0" w:type="auto"/>
                  <w:tcBorders>
                    <w:top w:val="single" w:sz="4" w:space="0" w:color="000000"/>
                    <w:left w:val="single" w:sz="4" w:space="0" w:color="000000"/>
                    <w:bottom w:val="single" w:sz="4" w:space="0" w:color="000000"/>
                    <w:right w:val="single" w:sz="4" w:space="0" w:color="000000"/>
                  </w:tcBorders>
                  <w:hideMark/>
                </w:tcPr>
                <w:p w14:paraId="49FBE5A3"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t>رئیس جمهور آمریکا</w:t>
                  </w:r>
                </w:p>
              </w:tc>
              <w:tc>
                <w:tcPr>
                  <w:tcW w:w="0" w:type="auto"/>
                  <w:tcBorders>
                    <w:top w:val="single" w:sz="4" w:space="0" w:color="000000"/>
                    <w:left w:val="single" w:sz="4" w:space="0" w:color="000000"/>
                    <w:bottom w:val="single" w:sz="4" w:space="0" w:color="000000"/>
                    <w:right w:val="single" w:sz="4" w:space="0" w:color="000000"/>
                  </w:tcBorders>
                  <w:hideMark/>
                </w:tcPr>
                <w:p w14:paraId="5FA5780D"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r>
            <w:tr w:rsidR="00C27017" w:rsidRPr="00EA59C7" w14:paraId="72C6D293" w14:textId="77777777">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70D425DD"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lastRenderedPageBreak/>
                    <w:t>19. هیتلر</w:t>
                  </w:r>
                </w:p>
              </w:tc>
              <w:tc>
                <w:tcPr>
                  <w:tcW w:w="0" w:type="auto"/>
                  <w:tcBorders>
                    <w:top w:val="single" w:sz="4" w:space="0" w:color="000000"/>
                    <w:left w:val="single" w:sz="4" w:space="0" w:color="000000"/>
                    <w:bottom w:val="single" w:sz="4" w:space="0" w:color="000000"/>
                    <w:right w:val="single" w:sz="4" w:space="0" w:color="000000"/>
                  </w:tcBorders>
                  <w:hideMark/>
                </w:tcPr>
                <w:p w14:paraId="15BD83E0"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c>
                <w:tcPr>
                  <w:tcW w:w="0" w:type="auto"/>
                  <w:tcBorders>
                    <w:top w:val="single" w:sz="4" w:space="0" w:color="000000"/>
                    <w:left w:val="single" w:sz="4" w:space="0" w:color="000000"/>
                    <w:bottom w:val="single" w:sz="4" w:space="0" w:color="000000"/>
                    <w:right w:val="single" w:sz="4" w:space="0" w:color="000000"/>
                  </w:tcBorders>
                  <w:hideMark/>
                </w:tcPr>
                <w:p w14:paraId="2278F421"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t>رستم</w:t>
                  </w:r>
                </w:p>
              </w:tc>
              <w:tc>
                <w:tcPr>
                  <w:tcW w:w="0" w:type="auto"/>
                  <w:tcBorders>
                    <w:top w:val="single" w:sz="4" w:space="0" w:color="000000"/>
                    <w:left w:val="single" w:sz="4" w:space="0" w:color="000000"/>
                    <w:bottom w:val="single" w:sz="4" w:space="0" w:color="000000"/>
                    <w:right w:val="single" w:sz="4" w:space="0" w:color="000000"/>
                  </w:tcBorders>
                  <w:hideMark/>
                </w:tcPr>
                <w:p w14:paraId="153A61F8"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c>
                <w:tcPr>
                  <w:tcW w:w="0" w:type="auto"/>
                  <w:tcBorders>
                    <w:top w:val="single" w:sz="4" w:space="0" w:color="000000"/>
                    <w:left w:val="single" w:sz="4" w:space="0" w:color="000000"/>
                    <w:bottom w:val="single" w:sz="4" w:space="0" w:color="000000"/>
                    <w:right w:val="single" w:sz="4" w:space="0" w:color="000000"/>
                  </w:tcBorders>
                  <w:hideMark/>
                </w:tcPr>
                <w:p w14:paraId="7BCD219C"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t>پاستور</w:t>
                  </w:r>
                </w:p>
              </w:tc>
              <w:tc>
                <w:tcPr>
                  <w:tcW w:w="0" w:type="auto"/>
                  <w:tcBorders>
                    <w:top w:val="single" w:sz="4" w:space="0" w:color="000000"/>
                    <w:left w:val="single" w:sz="4" w:space="0" w:color="000000"/>
                    <w:bottom w:val="single" w:sz="4" w:space="0" w:color="000000"/>
                    <w:right w:val="single" w:sz="4" w:space="0" w:color="000000"/>
                  </w:tcBorders>
                  <w:hideMark/>
                </w:tcPr>
                <w:p w14:paraId="078F588F"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c>
                <w:tcPr>
                  <w:tcW w:w="0" w:type="auto"/>
                  <w:tcBorders>
                    <w:top w:val="single" w:sz="4" w:space="0" w:color="000000"/>
                    <w:left w:val="single" w:sz="4" w:space="0" w:color="000000"/>
                    <w:bottom w:val="single" w:sz="4" w:space="0" w:color="000000"/>
                    <w:right w:val="single" w:sz="4" w:space="0" w:color="000000"/>
                  </w:tcBorders>
                  <w:hideMark/>
                </w:tcPr>
                <w:p w14:paraId="2145153B"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t>رئیس سازمان اوپک</w:t>
                  </w:r>
                </w:p>
              </w:tc>
              <w:tc>
                <w:tcPr>
                  <w:tcW w:w="0" w:type="auto"/>
                  <w:tcBorders>
                    <w:top w:val="single" w:sz="4" w:space="0" w:color="000000"/>
                    <w:left w:val="single" w:sz="4" w:space="0" w:color="000000"/>
                    <w:bottom w:val="single" w:sz="4" w:space="0" w:color="000000"/>
                    <w:right w:val="single" w:sz="4" w:space="0" w:color="000000"/>
                  </w:tcBorders>
                  <w:hideMark/>
                </w:tcPr>
                <w:p w14:paraId="724C4382"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r>
            <w:tr w:rsidR="00C27017" w:rsidRPr="00EA59C7" w14:paraId="5323676D" w14:textId="77777777">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50895773"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t>20. حسابداری</w:t>
                  </w:r>
                </w:p>
              </w:tc>
              <w:tc>
                <w:tcPr>
                  <w:tcW w:w="0" w:type="auto"/>
                  <w:tcBorders>
                    <w:top w:val="single" w:sz="4" w:space="0" w:color="000000"/>
                    <w:left w:val="single" w:sz="4" w:space="0" w:color="000000"/>
                    <w:bottom w:val="single" w:sz="4" w:space="0" w:color="000000"/>
                    <w:right w:val="single" w:sz="4" w:space="0" w:color="000000"/>
                  </w:tcBorders>
                  <w:hideMark/>
                </w:tcPr>
                <w:p w14:paraId="3FECAEF8"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c>
                <w:tcPr>
                  <w:tcW w:w="0" w:type="auto"/>
                  <w:tcBorders>
                    <w:top w:val="single" w:sz="4" w:space="0" w:color="000000"/>
                    <w:left w:val="single" w:sz="4" w:space="0" w:color="000000"/>
                    <w:bottom w:val="single" w:sz="4" w:space="0" w:color="000000"/>
                    <w:right w:val="single" w:sz="4" w:space="0" w:color="000000"/>
                  </w:tcBorders>
                  <w:hideMark/>
                </w:tcPr>
                <w:p w14:paraId="760131EA"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t>خرید و فروش دلار</w:t>
                  </w:r>
                </w:p>
              </w:tc>
              <w:tc>
                <w:tcPr>
                  <w:tcW w:w="0" w:type="auto"/>
                  <w:tcBorders>
                    <w:top w:val="single" w:sz="4" w:space="0" w:color="000000"/>
                    <w:left w:val="single" w:sz="4" w:space="0" w:color="000000"/>
                    <w:bottom w:val="single" w:sz="4" w:space="0" w:color="000000"/>
                    <w:right w:val="single" w:sz="4" w:space="0" w:color="000000"/>
                  </w:tcBorders>
                  <w:hideMark/>
                </w:tcPr>
                <w:p w14:paraId="26E4C556"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c>
                <w:tcPr>
                  <w:tcW w:w="0" w:type="auto"/>
                  <w:tcBorders>
                    <w:top w:val="single" w:sz="4" w:space="0" w:color="000000"/>
                    <w:left w:val="single" w:sz="4" w:space="0" w:color="000000"/>
                    <w:bottom w:val="single" w:sz="4" w:space="0" w:color="000000"/>
                    <w:right w:val="single" w:sz="4" w:space="0" w:color="000000"/>
                  </w:tcBorders>
                  <w:hideMark/>
                </w:tcPr>
                <w:p w14:paraId="31733A4D"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t>خبرنگاری</w:t>
                  </w:r>
                </w:p>
              </w:tc>
              <w:tc>
                <w:tcPr>
                  <w:tcW w:w="0" w:type="auto"/>
                  <w:tcBorders>
                    <w:top w:val="single" w:sz="4" w:space="0" w:color="000000"/>
                    <w:left w:val="single" w:sz="4" w:space="0" w:color="000000"/>
                    <w:bottom w:val="single" w:sz="4" w:space="0" w:color="000000"/>
                    <w:right w:val="single" w:sz="4" w:space="0" w:color="000000"/>
                  </w:tcBorders>
                  <w:hideMark/>
                </w:tcPr>
                <w:p w14:paraId="2C906F72"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c>
                <w:tcPr>
                  <w:tcW w:w="0" w:type="auto"/>
                  <w:tcBorders>
                    <w:top w:val="single" w:sz="4" w:space="0" w:color="000000"/>
                    <w:left w:val="single" w:sz="4" w:space="0" w:color="000000"/>
                    <w:bottom w:val="single" w:sz="4" w:space="0" w:color="000000"/>
                    <w:right w:val="single" w:sz="4" w:space="0" w:color="000000"/>
                  </w:tcBorders>
                  <w:hideMark/>
                </w:tcPr>
                <w:p w14:paraId="3C10293A"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tl/>
                    </w:rPr>
                    <w:t>مدیریت جمع</w:t>
                  </w:r>
                </w:p>
              </w:tc>
              <w:tc>
                <w:tcPr>
                  <w:tcW w:w="0" w:type="auto"/>
                  <w:tcBorders>
                    <w:top w:val="single" w:sz="4" w:space="0" w:color="000000"/>
                    <w:left w:val="single" w:sz="4" w:space="0" w:color="000000"/>
                    <w:bottom w:val="single" w:sz="4" w:space="0" w:color="000000"/>
                    <w:right w:val="single" w:sz="4" w:space="0" w:color="000000"/>
                  </w:tcBorders>
                  <w:hideMark/>
                </w:tcPr>
                <w:p w14:paraId="530A747B" w14:textId="77777777" w:rsidR="00C27017" w:rsidRPr="00EA59C7" w:rsidRDefault="00C27017">
                  <w:pPr>
                    <w:bidi w:val="0"/>
                    <w:rPr>
                      <w:rFonts w:ascii="IRANYekan" w:eastAsia="Times New Roman" w:hAnsi="IRANYekan" w:cs="IRANYekan"/>
                      <w:sz w:val="32"/>
                      <w:szCs w:val="32"/>
                    </w:rPr>
                  </w:pPr>
                  <w:r w:rsidRPr="00EA59C7">
                    <w:rPr>
                      <w:rFonts w:ascii="IRANYekan" w:eastAsia="Times New Roman" w:hAnsi="IRANYekan" w:cs="IRANYekan"/>
                      <w:sz w:val="32"/>
                      <w:szCs w:val="32"/>
                    </w:rPr>
                    <w:t xml:space="preserve"> O</w:t>
                  </w:r>
                </w:p>
              </w:tc>
            </w:tr>
          </w:tbl>
          <w:p w14:paraId="1043AB26" w14:textId="77777777" w:rsidR="00C27017" w:rsidRPr="00EA59C7" w:rsidRDefault="00C27017">
            <w:pPr>
              <w:rPr>
                <w:rFonts w:ascii="IRANYekan" w:eastAsia="Times New Roman" w:hAnsi="IRANYekan" w:cs="IRANYekan"/>
                <w:sz w:val="32"/>
                <w:szCs w:val="32"/>
              </w:rPr>
            </w:pPr>
          </w:p>
          <w:p w14:paraId="0F098F86" w14:textId="77777777" w:rsidR="00C27017" w:rsidRPr="00EA59C7" w:rsidRDefault="00C27017">
            <w:pPr>
              <w:rPr>
                <w:rFonts w:ascii="IRANYekan" w:eastAsia="Times New Roman" w:hAnsi="IRANYekan" w:cs="IRANYekan"/>
                <w:sz w:val="32"/>
                <w:szCs w:val="32"/>
                <w:rtl/>
              </w:rPr>
            </w:pPr>
          </w:p>
          <w:p w14:paraId="7CD3BC6D" w14:textId="77777777" w:rsidR="00C27017" w:rsidRPr="00EA59C7" w:rsidRDefault="00C27017">
            <w:pPr>
              <w:rPr>
                <w:rFonts w:ascii="IRANYekan" w:eastAsia="Times New Roman" w:hAnsi="IRANYekan" w:cs="IRANYekan"/>
                <w:sz w:val="32"/>
                <w:szCs w:val="32"/>
                <w:rtl/>
              </w:rPr>
            </w:pPr>
          </w:p>
          <w:p w14:paraId="61F09D01" w14:textId="77777777" w:rsidR="00C27017" w:rsidRPr="00EA59C7" w:rsidRDefault="00C27017">
            <w:pPr>
              <w:rPr>
                <w:rFonts w:ascii="IRANYekan" w:eastAsia="Times New Roman" w:hAnsi="IRANYekan" w:cs="IRANYekan"/>
                <w:sz w:val="32"/>
                <w:szCs w:val="32"/>
                <w:rtl/>
              </w:rPr>
            </w:pPr>
          </w:p>
          <w:p w14:paraId="66C40F7F" w14:textId="77777777" w:rsidR="00C27017" w:rsidRPr="00EA59C7" w:rsidRDefault="00C27017">
            <w:pPr>
              <w:rPr>
                <w:rFonts w:ascii="IRANYekan" w:eastAsia="Times New Roman" w:hAnsi="IRANYekan" w:cs="IRANYekan"/>
                <w:sz w:val="32"/>
                <w:szCs w:val="32"/>
                <w:rtl/>
              </w:rPr>
            </w:pPr>
          </w:p>
          <w:p w14:paraId="0A9356B4" w14:textId="74C73967" w:rsidR="00C27017" w:rsidRDefault="00C27017">
            <w:pPr>
              <w:rPr>
                <w:rFonts w:ascii="IRANYekan" w:eastAsia="Times New Roman" w:hAnsi="IRANYekan" w:cs="IRANYekan"/>
                <w:sz w:val="32"/>
                <w:szCs w:val="32"/>
              </w:rPr>
            </w:pPr>
          </w:p>
          <w:p w14:paraId="19F22705" w14:textId="79CFB55E" w:rsidR="00EA59C7" w:rsidRDefault="00EA59C7">
            <w:pPr>
              <w:rPr>
                <w:rFonts w:ascii="IRANYekan" w:eastAsia="Times New Roman" w:hAnsi="IRANYekan" w:cs="IRANYekan"/>
                <w:sz w:val="32"/>
                <w:szCs w:val="32"/>
              </w:rPr>
            </w:pPr>
          </w:p>
          <w:p w14:paraId="306DCD16" w14:textId="7F619B3B" w:rsidR="00EA59C7" w:rsidRDefault="00EA59C7">
            <w:pPr>
              <w:rPr>
                <w:rFonts w:ascii="IRANYekan" w:eastAsia="Times New Roman" w:hAnsi="IRANYekan" w:cs="IRANYekan"/>
                <w:sz w:val="32"/>
                <w:szCs w:val="32"/>
              </w:rPr>
            </w:pPr>
          </w:p>
          <w:p w14:paraId="5E8D2942" w14:textId="6874A882" w:rsidR="00EA59C7" w:rsidRDefault="00EA59C7">
            <w:pPr>
              <w:rPr>
                <w:rFonts w:ascii="IRANYekan" w:eastAsia="Times New Roman" w:hAnsi="IRANYekan" w:cs="IRANYekan"/>
                <w:sz w:val="32"/>
                <w:szCs w:val="32"/>
              </w:rPr>
            </w:pPr>
          </w:p>
          <w:p w14:paraId="5E7173C4" w14:textId="41731FAA" w:rsidR="00EA59C7" w:rsidRDefault="00EA59C7">
            <w:pPr>
              <w:rPr>
                <w:rFonts w:ascii="IRANYekan" w:eastAsia="Times New Roman" w:hAnsi="IRANYekan" w:cs="IRANYekan"/>
                <w:sz w:val="32"/>
                <w:szCs w:val="32"/>
              </w:rPr>
            </w:pPr>
          </w:p>
          <w:p w14:paraId="78928117" w14:textId="77777777" w:rsidR="00EA59C7" w:rsidRPr="00EA59C7" w:rsidRDefault="00EA59C7">
            <w:pPr>
              <w:rPr>
                <w:rFonts w:ascii="IRANYekan" w:eastAsia="Times New Roman" w:hAnsi="IRANYekan" w:cs="IRANYekan"/>
                <w:sz w:val="32"/>
                <w:szCs w:val="32"/>
                <w:rtl/>
              </w:rPr>
            </w:pPr>
          </w:p>
          <w:p w14:paraId="5171E984" w14:textId="77777777" w:rsidR="00C27017" w:rsidRPr="00EA59C7" w:rsidRDefault="00C27017">
            <w:pPr>
              <w:rPr>
                <w:rFonts w:ascii="IRANYekan" w:eastAsia="Times New Roman" w:hAnsi="IRANYekan" w:cs="IRANYekan"/>
                <w:b/>
                <w:bCs/>
                <w:sz w:val="32"/>
                <w:szCs w:val="32"/>
                <w:rtl/>
              </w:rPr>
            </w:pPr>
            <w:r w:rsidRPr="00EA59C7">
              <w:rPr>
                <w:rFonts w:ascii="IRANYekan" w:eastAsia="Times New Roman" w:hAnsi="IRANYekan" w:cs="IRANYekan"/>
                <w:b/>
                <w:bCs/>
                <w:sz w:val="32"/>
                <w:szCs w:val="32"/>
                <w:rtl/>
              </w:rPr>
              <w:lastRenderedPageBreak/>
              <w:t>روش نمره دهی و تفسیر نتایج</w:t>
            </w:r>
          </w:p>
          <w:p w14:paraId="1A185AA7" w14:textId="77777777" w:rsidR="00C27017" w:rsidRPr="00EA59C7" w:rsidRDefault="00C27017">
            <w:pPr>
              <w:jc w:val="center"/>
              <w:rPr>
                <w:rFonts w:ascii="IRANYekan" w:eastAsia="Times New Roman" w:hAnsi="IRANYekan" w:cs="IRANYekan"/>
                <w:sz w:val="32"/>
                <w:szCs w:val="32"/>
                <w:rtl/>
              </w:rPr>
            </w:pPr>
            <w:r w:rsidRPr="00EA59C7">
              <w:rPr>
                <w:rFonts w:ascii="IRANYekan" w:eastAsia="Times New Roman" w:hAnsi="IRANYekan" w:cs="IRANYekan"/>
                <w:sz w:val="32"/>
                <w:szCs w:val="32"/>
                <w:rtl/>
              </w:rPr>
              <w:t>جدول تحلیل نتایج</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7"/>
              <w:gridCol w:w="705"/>
              <w:gridCol w:w="702"/>
              <w:gridCol w:w="696"/>
              <w:gridCol w:w="696"/>
              <w:gridCol w:w="709"/>
            </w:tblGrid>
            <w:tr w:rsidR="00C27017" w:rsidRPr="00EA59C7" w14:paraId="60FDB7C6" w14:textId="77777777">
              <w:trPr>
                <w:jc w:val="center"/>
              </w:trPr>
              <w:tc>
                <w:tcPr>
                  <w:tcW w:w="4960" w:type="dxa"/>
                  <w:vMerge w:val="restart"/>
                  <w:tcBorders>
                    <w:top w:val="single" w:sz="4" w:space="0" w:color="000000"/>
                    <w:left w:val="single" w:sz="4" w:space="0" w:color="000000"/>
                    <w:bottom w:val="single" w:sz="4" w:space="0" w:color="000000"/>
                    <w:right w:val="single" w:sz="4" w:space="0" w:color="000000"/>
                  </w:tcBorders>
                  <w:hideMark/>
                </w:tcPr>
                <w:p w14:paraId="335A6926" w14:textId="77777777" w:rsidR="00C27017" w:rsidRPr="00EA59C7" w:rsidRDefault="00C27017">
                  <w:pPr>
                    <w:spacing w:line="360" w:lineRule="auto"/>
                    <w:jc w:val="both"/>
                    <w:rPr>
                      <w:rFonts w:ascii="IRANYekan" w:eastAsia="Times New Roman" w:hAnsi="IRANYekan" w:cs="IRANYekan"/>
                      <w:sz w:val="32"/>
                      <w:szCs w:val="32"/>
                      <w:rtl/>
                    </w:rPr>
                  </w:pPr>
                  <w:r w:rsidRPr="00EA59C7">
                    <w:rPr>
                      <w:rFonts w:ascii="IRANYekan" w:eastAsia="Times New Roman" w:hAnsi="IRANYekan" w:cs="IRANYekan"/>
                      <w:sz w:val="32"/>
                      <w:szCs w:val="32"/>
                      <w:rtl/>
                    </w:rPr>
                    <w:t>حال باید فعالیت های انتخاب شده را مطالعه کرد. این فعالیت ها در چهار جهت مختلف طبقه بندی می شوند:</w:t>
                  </w:r>
                </w:p>
                <w:p w14:paraId="2E809E4A" w14:textId="77777777" w:rsidR="00C27017" w:rsidRPr="00EA59C7" w:rsidRDefault="00C27017">
                  <w:pPr>
                    <w:spacing w:line="360" w:lineRule="auto"/>
                    <w:jc w:val="both"/>
                    <w:rPr>
                      <w:rFonts w:ascii="IRANYekan" w:eastAsia="Times New Roman" w:hAnsi="IRANYekan" w:cs="IRANYekan"/>
                      <w:sz w:val="32"/>
                      <w:szCs w:val="32"/>
                      <w:rtl/>
                    </w:rPr>
                  </w:pPr>
                  <w:r w:rsidRPr="00EA59C7">
                    <w:rPr>
                      <w:rFonts w:ascii="IRANYekan" w:eastAsia="Times New Roman" w:hAnsi="IRANYekan" w:cs="IRANYekan"/>
                      <w:sz w:val="32"/>
                      <w:szCs w:val="32"/>
                      <w:rtl/>
                    </w:rPr>
                    <w:t xml:space="preserve">1- در جهت تمایل به فعالیت های ذهنی، دقیق و درونی؛ </w:t>
                  </w:r>
                </w:p>
                <w:p w14:paraId="17453B4D" w14:textId="77777777" w:rsidR="00C27017" w:rsidRPr="00EA59C7" w:rsidRDefault="00C27017">
                  <w:pPr>
                    <w:spacing w:line="360" w:lineRule="auto"/>
                    <w:jc w:val="both"/>
                    <w:rPr>
                      <w:rFonts w:ascii="IRANYekan" w:eastAsia="Times New Roman" w:hAnsi="IRANYekan" w:cs="IRANYekan"/>
                      <w:sz w:val="32"/>
                      <w:szCs w:val="32"/>
                      <w:rtl/>
                    </w:rPr>
                  </w:pPr>
                  <w:r w:rsidRPr="00EA59C7">
                    <w:rPr>
                      <w:rFonts w:ascii="IRANYekan" w:eastAsia="Times New Roman" w:hAnsi="IRANYekan" w:cs="IRANYekan"/>
                      <w:sz w:val="32"/>
                      <w:szCs w:val="32"/>
                      <w:rtl/>
                    </w:rPr>
                    <w:t>2- در جهت تمایل به صرف نیرو، ریسک کردن و فعالیت های عضلانی</w:t>
                  </w:r>
                </w:p>
                <w:p w14:paraId="5600B836" w14:textId="77777777" w:rsidR="00C27017" w:rsidRPr="00EA59C7" w:rsidRDefault="00C27017">
                  <w:pPr>
                    <w:spacing w:line="360" w:lineRule="auto"/>
                    <w:jc w:val="both"/>
                    <w:rPr>
                      <w:rFonts w:ascii="IRANYekan" w:eastAsia="Times New Roman" w:hAnsi="IRANYekan" w:cs="IRANYekan"/>
                      <w:sz w:val="32"/>
                      <w:szCs w:val="32"/>
                      <w:rtl/>
                    </w:rPr>
                  </w:pPr>
                  <w:r w:rsidRPr="00EA59C7">
                    <w:rPr>
                      <w:rFonts w:ascii="IRANYekan" w:eastAsia="Times New Roman" w:hAnsi="IRANYekan" w:cs="IRANYekan"/>
                      <w:sz w:val="32"/>
                      <w:szCs w:val="32"/>
                      <w:rtl/>
                    </w:rPr>
                    <w:t>3- در جهت تمایل به کسب قدرت، خودنمایی، تشخص و ارزشمندی</w:t>
                  </w:r>
                </w:p>
                <w:p w14:paraId="74A7D524" w14:textId="77777777" w:rsidR="00C27017" w:rsidRPr="00EA59C7" w:rsidRDefault="00C27017">
                  <w:pPr>
                    <w:spacing w:line="360" w:lineRule="auto"/>
                    <w:jc w:val="both"/>
                    <w:rPr>
                      <w:rFonts w:ascii="IRANYekan" w:eastAsia="Times New Roman" w:hAnsi="IRANYekan" w:cs="IRANYekan"/>
                      <w:sz w:val="32"/>
                      <w:szCs w:val="32"/>
                      <w:rtl/>
                    </w:rPr>
                  </w:pPr>
                  <w:r w:rsidRPr="00EA59C7">
                    <w:rPr>
                      <w:rFonts w:ascii="IRANYekan" w:eastAsia="Times New Roman" w:hAnsi="IRANYekan" w:cs="IRANYekan"/>
                      <w:sz w:val="32"/>
                      <w:szCs w:val="32"/>
                      <w:rtl/>
                    </w:rPr>
                    <w:t>4- در جهت تمایل به فعالیت های اجتماعی؛ دوستانه، تماس با دیگران و تبادل با افکار</w:t>
                  </w:r>
                </w:p>
                <w:p w14:paraId="65A8CB00" w14:textId="77777777" w:rsidR="00C27017" w:rsidRPr="00EA59C7" w:rsidRDefault="00C27017">
                  <w:pPr>
                    <w:spacing w:line="360" w:lineRule="auto"/>
                    <w:jc w:val="both"/>
                    <w:rPr>
                      <w:rFonts w:ascii="IRANYekan" w:eastAsia="Times New Roman" w:hAnsi="IRANYekan" w:cs="IRANYekan"/>
                      <w:sz w:val="32"/>
                      <w:szCs w:val="32"/>
                      <w:rtl/>
                    </w:rPr>
                  </w:pPr>
                  <w:r w:rsidRPr="00EA59C7">
                    <w:rPr>
                      <w:rFonts w:ascii="IRANYekan" w:eastAsia="Times New Roman" w:hAnsi="IRANYekan" w:cs="IRANYekan"/>
                      <w:sz w:val="32"/>
                      <w:szCs w:val="32"/>
                      <w:rtl/>
                    </w:rPr>
                    <w:lastRenderedPageBreak/>
                    <w:t xml:space="preserve">به کمک جدول تحلیل نتایج روبرو، می توان جهت تمایلات آزمودنی را از روی پاسخها شناسایی کرد. کافی است در ستون های </w:t>
                  </w:r>
                  <w:r w:rsidRPr="00EA59C7">
                    <w:rPr>
                      <w:rFonts w:ascii="IRANYekan" w:eastAsia="Times New Roman" w:hAnsi="IRANYekan" w:cs="IRANYekan"/>
                      <w:sz w:val="32"/>
                      <w:szCs w:val="32"/>
                    </w:rPr>
                    <w:t>I</w:t>
                  </w:r>
                  <w:r w:rsidRPr="00EA59C7">
                    <w:rPr>
                      <w:rFonts w:ascii="IRANYekan" w:eastAsia="Times New Roman" w:hAnsi="IRANYekan" w:cs="IRANYekan"/>
                      <w:sz w:val="32"/>
                      <w:szCs w:val="32"/>
                      <w:rtl/>
                    </w:rPr>
                    <w:t xml:space="preserve">، </w:t>
                  </w:r>
                  <w:r w:rsidRPr="00EA59C7">
                    <w:rPr>
                      <w:rFonts w:ascii="IRANYekan" w:eastAsia="Times New Roman" w:hAnsi="IRANYekan" w:cs="IRANYekan"/>
                      <w:sz w:val="32"/>
                      <w:szCs w:val="32"/>
                    </w:rPr>
                    <w:t>II</w:t>
                  </w:r>
                  <w:r w:rsidRPr="00EA59C7">
                    <w:rPr>
                      <w:rFonts w:ascii="IRANYekan" w:eastAsia="Times New Roman" w:hAnsi="IRANYekan" w:cs="IRANYekan"/>
                      <w:sz w:val="32"/>
                      <w:szCs w:val="32"/>
                      <w:rtl/>
                    </w:rPr>
                    <w:t xml:space="preserve">، </w:t>
                  </w:r>
                  <w:r w:rsidRPr="00EA59C7">
                    <w:rPr>
                      <w:rFonts w:ascii="IRANYekan" w:eastAsia="Times New Roman" w:hAnsi="IRANYekan" w:cs="IRANYekan"/>
                      <w:sz w:val="32"/>
                      <w:szCs w:val="32"/>
                    </w:rPr>
                    <w:t>III</w:t>
                  </w:r>
                  <w:r w:rsidRPr="00EA59C7">
                    <w:rPr>
                      <w:rFonts w:ascii="IRANYekan" w:eastAsia="Times New Roman" w:hAnsi="IRANYekan" w:cs="IRANYekan"/>
                      <w:sz w:val="32"/>
                      <w:szCs w:val="32"/>
                      <w:rtl/>
                    </w:rPr>
                    <w:t xml:space="preserve"> و </w:t>
                  </w:r>
                  <w:r w:rsidRPr="00EA59C7">
                    <w:rPr>
                      <w:rFonts w:ascii="IRANYekan" w:eastAsia="Times New Roman" w:hAnsi="IRANYekan" w:cs="IRANYekan"/>
                      <w:sz w:val="32"/>
                      <w:szCs w:val="32"/>
                    </w:rPr>
                    <w:t>VI</w:t>
                  </w:r>
                  <w:r w:rsidRPr="00EA59C7">
                    <w:rPr>
                      <w:rFonts w:ascii="IRANYekan" w:eastAsia="Times New Roman" w:hAnsi="IRANYekan" w:cs="IRANYekan"/>
                      <w:sz w:val="32"/>
                      <w:szCs w:val="32"/>
                      <w:rtl/>
                    </w:rPr>
                    <w:t xml:space="preserve"> پاسخ مربوط به انتخاب آزمودنی را مشخص کرد و دور آن دایره بکشید.</w:t>
                  </w:r>
                </w:p>
                <w:p w14:paraId="1780A1D5" w14:textId="77777777" w:rsidR="00C27017" w:rsidRPr="00EA59C7" w:rsidRDefault="00C27017">
                  <w:pPr>
                    <w:spacing w:line="360" w:lineRule="auto"/>
                    <w:jc w:val="both"/>
                    <w:rPr>
                      <w:rFonts w:ascii="IRANYekan" w:eastAsia="Times New Roman" w:hAnsi="IRANYekan" w:cs="IRANYekan"/>
                      <w:sz w:val="32"/>
                      <w:szCs w:val="32"/>
                      <w:rtl/>
                    </w:rPr>
                  </w:pPr>
                  <w:r w:rsidRPr="00EA59C7">
                    <w:rPr>
                      <w:rFonts w:ascii="IRANYekan" w:eastAsia="Times New Roman" w:hAnsi="IRANYekan" w:cs="IRANYekan"/>
                      <w:sz w:val="32"/>
                      <w:szCs w:val="32"/>
                      <w:rtl/>
                    </w:rPr>
                    <w:t xml:space="preserve">به عنوان مثال، اگرا برای سری اول، فعالیت </w:t>
                  </w:r>
                  <w:r w:rsidRPr="00EA59C7">
                    <w:rPr>
                      <w:rFonts w:ascii="IRANYekan" w:eastAsia="Times New Roman" w:hAnsi="IRANYekan" w:cs="IRANYekan"/>
                      <w:sz w:val="32"/>
                      <w:szCs w:val="32"/>
                    </w:rPr>
                    <w:t>C</w:t>
                  </w:r>
                  <w:r w:rsidRPr="00EA59C7">
                    <w:rPr>
                      <w:rFonts w:ascii="IRANYekan" w:eastAsia="Times New Roman" w:hAnsi="IRANYekan" w:cs="IRANYekan"/>
                      <w:sz w:val="32"/>
                      <w:szCs w:val="32"/>
                      <w:rtl/>
                    </w:rPr>
                    <w:t xml:space="preserve"> (دانشمند) انتخاب شده باشد، در جدول تحلیل نتایجف دور حرف </w:t>
                  </w:r>
                  <w:r w:rsidRPr="00EA59C7">
                    <w:rPr>
                      <w:rFonts w:ascii="IRANYekan" w:eastAsia="Times New Roman" w:hAnsi="IRANYekan" w:cs="IRANYekan"/>
                      <w:sz w:val="32"/>
                      <w:szCs w:val="32"/>
                    </w:rPr>
                    <w:t>C</w:t>
                  </w:r>
                  <w:r w:rsidRPr="00EA59C7">
                    <w:rPr>
                      <w:rFonts w:ascii="IRANYekan" w:eastAsia="Times New Roman" w:hAnsi="IRANYekan" w:cs="IRANYekan"/>
                      <w:sz w:val="32"/>
                      <w:szCs w:val="32"/>
                      <w:rtl/>
                    </w:rPr>
                    <w:t xml:space="preserve"> سری اول (ستون </w:t>
                  </w:r>
                  <w:r w:rsidRPr="00EA59C7">
                    <w:rPr>
                      <w:rFonts w:ascii="IRANYekan" w:eastAsia="Times New Roman" w:hAnsi="IRANYekan" w:cs="IRANYekan"/>
                      <w:sz w:val="32"/>
                      <w:szCs w:val="32"/>
                    </w:rPr>
                    <w:t>I</w:t>
                  </w:r>
                  <w:r w:rsidRPr="00EA59C7">
                    <w:rPr>
                      <w:rFonts w:ascii="IRANYekan" w:eastAsia="Times New Roman" w:hAnsi="IRANYekan" w:cs="IRANYekan"/>
                      <w:sz w:val="32"/>
                      <w:szCs w:val="32"/>
                      <w:rtl/>
                    </w:rPr>
                    <w:t xml:space="preserve">) دایره می کشند. پس از آنکه بیست پاسخ هر آزمودنی به همین ترتیب مشخص شد، در هر یک از ستون های </w:t>
                  </w:r>
                  <w:r w:rsidRPr="00EA59C7">
                    <w:rPr>
                      <w:rFonts w:ascii="IRANYekan" w:eastAsia="Times New Roman" w:hAnsi="IRANYekan" w:cs="IRANYekan"/>
                      <w:sz w:val="32"/>
                      <w:szCs w:val="32"/>
                    </w:rPr>
                    <w:t>I</w:t>
                  </w:r>
                  <w:r w:rsidRPr="00EA59C7">
                    <w:rPr>
                      <w:rFonts w:ascii="IRANYekan" w:eastAsia="Times New Roman" w:hAnsi="IRANYekan" w:cs="IRANYekan"/>
                      <w:sz w:val="32"/>
                      <w:szCs w:val="32"/>
                      <w:rtl/>
                    </w:rPr>
                    <w:t xml:space="preserve">، </w:t>
                  </w:r>
                  <w:r w:rsidRPr="00EA59C7">
                    <w:rPr>
                      <w:rFonts w:ascii="IRANYekan" w:eastAsia="Times New Roman" w:hAnsi="IRANYekan" w:cs="IRANYekan"/>
                      <w:sz w:val="32"/>
                      <w:szCs w:val="32"/>
                    </w:rPr>
                    <w:t>II</w:t>
                  </w:r>
                  <w:r w:rsidRPr="00EA59C7">
                    <w:rPr>
                      <w:rFonts w:ascii="IRANYekan" w:eastAsia="Times New Roman" w:hAnsi="IRANYekan" w:cs="IRANYekan"/>
                      <w:sz w:val="32"/>
                      <w:szCs w:val="32"/>
                      <w:rtl/>
                    </w:rPr>
                    <w:t xml:space="preserve">، </w:t>
                  </w:r>
                  <w:r w:rsidRPr="00EA59C7">
                    <w:rPr>
                      <w:rFonts w:ascii="IRANYekan" w:eastAsia="Times New Roman" w:hAnsi="IRANYekan" w:cs="IRANYekan"/>
                      <w:sz w:val="32"/>
                      <w:szCs w:val="32"/>
                    </w:rPr>
                    <w:t>III</w:t>
                  </w:r>
                  <w:r w:rsidRPr="00EA59C7">
                    <w:rPr>
                      <w:rFonts w:ascii="IRANYekan" w:eastAsia="Times New Roman" w:hAnsi="IRANYekan" w:cs="IRANYekan"/>
                      <w:sz w:val="32"/>
                      <w:szCs w:val="32"/>
                      <w:rtl/>
                    </w:rPr>
                    <w:t xml:space="preserve"> و </w:t>
                  </w:r>
                  <w:r w:rsidRPr="00EA59C7">
                    <w:rPr>
                      <w:rFonts w:ascii="IRANYekan" w:eastAsia="Times New Roman" w:hAnsi="IRANYekan" w:cs="IRANYekan"/>
                      <w:sz w:val="32"/>
                      <w:szCs w:val="32"/>
                    </w:rPr>
                    <w:t>VI</w:t>
                  </w:r>
                  <w:r w:rsidRPr="00EA59C7">
                    <w:rPr>
                      <w:rFonts w:ascii="IRANYekan" w:eastAsia="Times New Roman" w:hAnsi="IRANYekan" w:cs="IRANYekan"/>
                      <w:sz w:val="32"/>
                      <w:szCs w:val="32"/>
                      <w:rtl/>
                    </w:rPr>
                    <w:t xml:space="preserve"> پاسخ هایی وجود خواهد داشت. تعداد پاسخهای </w:t>
                  </w:r>
                  <w:r w:rsidRPr="00EA59C7">
                    <w:rPr>
                      <w:rFonts w:ascii="IRANYekan" w:eastAsia="Times New Roman" w:hAnsi="IRANYekan" w:cs="IRANYekan"/>
                      <w:sz w:val="32"/>
                      <w:szCs w:val="32"/>
                      <w:rtl/>
                    </w:rPr>
                    <w:lastRenderedPageBreak/>
                    <w:t>موجود در هر یک از ستون را به طور جداگانه حساب می کنند.</w:t>
                  </w:r>
                </w:p>
              </w:tc>
              <w:tc>
                <w:tcPr>
                  <w:tcW w:w="718" w:type="dxa"/>
                  <w:tcBorders>
                    <w:top w:val="single" w:sz="4" w:space="0" w:color="000000"/>
                    <w:left w:val="single" w:sz="4" w:space="0" w:color="000000"/>
                    <w:bottom w:val="single" w:sz="4" w:space="0" w:color="000000"/>
                    <w:right w:val="single" w:sz="4" w:space="0" w:color="000000"/>
                  </w:tcBorders>
                  <w:hideMark/>
                </w:tcPr>
                <w:p w14:paraId="3CCD3242"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lastRenderedPageBreak/>
                    <w:t>VI</w:t>
                  </w:r>
                </w:p>
              </w:tc>
              <w:tc>
                <w:tcPr>
                  <w:tcW w:w="718" w:type="dxa"/>
                  <w:tcBorders>
                    <w:top w:val="single" w:sz="4" w:space="0" w:color="000000"/>
                    <w:left w:val="single" w:sz="4" w:space="0" w:color="000000"/>
                    <w:bottom w:val="single" w:sz="4" w:space="0" w:color="000000"/>
                    <w:right w:val="single" w:sz="4" w:space="0" w:color="000000"/>
                  </w:tcBorders>
                  <w:hideMark/>
                </w:tcPr>
                <w:p w14:paraId="270DEB90" w14:textId="77777777" w:rsidR="00C27017" w:rsidRPr="00EA59C7" w:rsidRDefault="00C27017">
                  <w:pPr>
                    <w:rPr>
                      <w:rFonts w:ascii="IRANYekan" w:eastAsia="Times New Roman" w:hAnsi="IRANYekan" w:cs="IRANYekan"/>
                      <w:sz w:val="32"/>
                      <w:szCs w:val="32"/>
                      <w:rtl/>
                      <w:lang w:bidi="ar-SA"/>
                    </w:rPr>
                  </w:pPr>
                  <w:r w:rsidRPr="00EA59C7">
                    <w:rPr>
                      <w:rFonts w:ascii="IRANYekan" w:eastAsia="Times New Roman" w:hAnsi="IRANYekan" w:cs="IRANYekan"/>
                      <w:sz w:val="32"/>
                      <w:szCs w:val="32"/>
                    </w:rPr>
                    <w:t>III</w:t>
                  </w:r>
                </w:p>
              </w:tc>
              <w:tc>
                <w:tcPr>
                  <w:tcW w:w="718" w:type="dxa"/>
                  <w:tcBorders>
                    <w:top w:val="single" w:sz="4" w:space="0" w:color="000000"/>
                    <w:left w:val="single" w:sz="4" w:space="0" w:color="000000"/>
                    <w:bottom w:val="single" w:sz="4" w:space="0" w:color="000000"/>
                    <w:right w:val="single" w:sz="4" w:space="0" w:color="000000"/>
                  </w:tcBorders>
                  <w:hideMark/>
                </w:tcPr>
                <w:p w14:paraId="5C12C821"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II</w:t>
                  </w:r>
                </w:p>
              </w:tc>
              <w:tc>
                <w:tcPr>
                  <w:tcW w:w="718" w:type="dxa"/>
                  <w:tcBorders>
                    <w:top w:val="single" w:sz="4" w:space="0" w:color="000000"/>
                    <w:left w:val="single" w:sz="4" w:space="0" w:color="000000"/>
                    <w:bottom w:val="single" w:sz="4" w:space="0" w:color="000000"/>
                    <w:right w:val="single" w:sz="4" w:space="0" w:color="000000"/>
                  </w:tcBorders>
                  <w:hideMark/>
                </w:tcPr>
                <w:p w14:paraId="57948B81"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I</w:t>
                  </w:r>
                </w:p>
              </w:tc>
              <w:tc>
                <w:tcPr>
                  <w:tcW w:w="718" w:type="dxa"/>
                  <w:tcBorders>
                    <w:top w:val="single" w:sz="4" w:space="0" w:color="000000"/>
                    <w:left w:val="single" w:sz="4" w:space="0" w:color="000000"/>
                    <w:bottom w:val="single" w:sz="4" w:space="0" w:color="000000"/>
                    <w:right w:val="single" w:sz="4" w:space="0" w:color="000000"/>
                  </w:tcBorders>
                </w:tcPr>
                <w:p w14:paraId="78B8B4D1" w14:textId="77777777" w:rsidR="00C27017" w:rsidRPr="00EA59C7" w:rsidRDefault="00C27017">
                  <w:pPr>
                    <w:rPr>
                      <w:rFonts w:ascii="IRANYekan" w:eastAsia="Times New Roman" w:hAnsi="IRANYekan" w:cs="IRANYekan"/>
                      <w:sz w:val="32"/>
                      <w:szCs w:val="32"/>
                      <w:rtl/>
                    </w:rPr>
                  </w:pPr>
                </w:p>
              </w:tc>
            </w:tr>
            <w:tr w:rsidR="00C27017" w:rsidRPr="00EA59C7" w14:paraId="5A7DD899" w14:textId="77777777">
              <w:trPr>
                <w:trHeight w:val="23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801EE5" w14:textId="77777777" w:rsidR="00C27017" w:rsidRPr="00EA59C7" w:rsidRDefault="00C27017">
                  <w:pPr>
                    <w:rPr>
                      <w:rFonts w:ascii="IRANYekan" w:eastAsia="Times New Roman" w:hAnsi="IRANYekan" w:cs="IRANYekan"/>
                      <w:sz w:val="32"/>
                      <w:szCs w:val="32"/>
                    </w:rPr>
                  </w:pPr>
                </w:p>
              </w:tc>
              <w:tc>
                <w:tcPr>
                  <w:tcW w:w="718" w:type="dxa"/>
                  <w:tcBorders>
                    <w:top w:val="single" w:sz="4" w:space="0" w:color="000000"/>
                    <w:left w:val="single" w:sz="4" w:space="0" w:color="000000"/>
                    <w:bottom w:val="single" w:sz="4" w:space="0" w:color="000000"/>
                    <w:right w:val="single" w:sz="4" w:space="0" w:color="000000"/>
                  </w:tcBorders>
                  <w:hideMark/>
                </w:tcPr>
                <w:p w14:paraId="4E2DE340"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b</w:t>
                  </w:r>
                </w:p>
              </w:tc>
              <w:tc>
                <w:tcPr>
                  <w:tcW w:w="718" w:type="dxa"/>
                  <w:tcBorders>
                    <w:top w:val="single" w:sz="4" w:space="0" w:color="000000"/>
                    <w:left w:val="single" w:sz="4" w:space="0" w:color="000000"/>
                    <w:bottom w:val="single" w:sz="4" w:space="0" w:color="000000"/>
                    <w:right w:val="single" w:sz="4" w:space="0" w:color="000000"/>
                  </w:tcBorders>
                  <w:hideMark/>
                </w:tcPr>
                <w:p w14:paraId="5173E099"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Pr>
                    <w:t>a</w:t>
                  </w:r>
                </w:p>
              </w:tc>
              <w:tc>
                <w:tcPr>
                  <w:tcW w:w="718" w:type="dxa"/>
                  <w:tcBorders>
                    <w:top w:val="single" w:sz="4" w:space="0" w:color="000000"/>
                    <w:left w:val="single" w:sz="4" w:space="0" w:color="000000"/>
                    <w:bottom w:val="single" w:sz="4" w:space="0" w:color="000000"/>
                    <w:right w:val="single" w:sz="4" w:space="0" w:color="000000"/>
                  </w:tcBorders>
                  <w:hideMark/>
                </w:tcPr>
                <w:p w14:paraId="657C246C" w14:textId="77777777" w:rsidR="00C27017" w:rsidRPr="00EA59C7" w:rsidRDefault="00C27017">
                  <w:pPr>
                    <w:rPr>
                      <w:rFonts w:ascii="IRANYekan" w:eastAsia="Times New Roman" w:hAnsi="IRANYekan" w:cs="IRANYekan"/>
                      <w:sz w:val="32"/>
                      <w:szCs w:val="32"/>
                    </w:rPr>
                  </w:pPr>
                  <w:r w:rsidRPr="00EA59C7">
                    <w:rPr>
                      <w:rFonts w:ascii="IRANYekan" w:eastAsia="Times New Roman" w:hAnsi="IRANYekan" w:cs="IRANYekan"/>
                      <w:sz w:val="32"/>
                      <w:szCs w:val="32"/>
                    </w:rPr>
                    <w:t>d</w:t>
                  </w:r>
                </w:p>
              </w:tc>
              <w:tc>
                <w:tcPr>
                  <w:tcW w:w="718" w:type="dxa"/>
                  <w:tcBorders>
                    <w:top w:val="single" w:sz="4" w:space="0" w:color="000000"/>
                    <w:left w:val="single" w:sz="4" w:space="0" w:color="000000"/>
                    <w:bottom w:val="single" w:sz="4" w:space="0" w:color="000000"/>
                    <w:right w:val="single" w:sz="4" w:space="0" w:color="000000"/>
                  </w:tcBorders>
                  <w:hideMark/>
                </w:tcPr>
                <w:p w14:paraId="668E3114"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c</w:t>
                  </w:r>
                </w:p>
              </w:tc>
              <w:tc>
                <w:tcPr>
                  <w:tcW w:w="718" w:type="dxa"/>
                  <w:tcBorders>
                    <w:top w:val="single" w:sz="4" w:space="0" w:color="000000"/>
                    <w:left w:val="single" w:sz="4" w:space="0" w:color="000000"/>
                    <w:bottom w:val="single" w:sz="4" w:space="0" w:color="000000"/>
                    <w:right w:val="single" w:sz="4" w:space="0" w:color="000000"/>
                  </w:tcBorders>
                  <w:hideMark/>
                </w:tcPr>
                <w:p w14:paraId="77FDB10B" w14:textId="77777777" w:rsidR="00C27017" w:rsidRPr="00EA59C7" w:rsidRDefault="00C27017">
                  <w:pPr>
                    <w:rPr>
                      <w:rFonts w:ascii="IRANYekan" w:eastAsia="Times New Roman" w:hAnsi="IRANYekan" w:cs="IRANYekan"/>
                      <w:sz w:val="32"/>
                      <w:szCs w:val="32"/>
                      <w:lang w:bidi="ar-SA"/>
                    </w:rPr>
                  </w:pPr>
                  <w:r w:rsidRPr="00EA59C7">
                    <w:rPr>
                      <w:rFonts w:ascii="IRANYekan" w:eastAsia="Times New Roman" w:hAnsi="IRANYekan" w:cs="IRANYekan"/>
                      <w:sz w:val="32"/>
                      <w:szCs w:val="32"/>
                      <w:rtl/>
                    </w:rPr>
                    <w:t>1</w:t>
                  </w:r>
                </w:p>
              </w:tc>
            </w:tr>
            <w:tr w:rsidR="00C27017" w:rsidRPr="00EA59C7" w14:paraId="52151209" w14:textId="77777777">
              <w:trPr>
                <w:trHeight w:val="6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EB4B1D" w14:textId="77777777" w:rsidR="00C27017" w:rsidRPr="00EA59C7" w:rsidRDefault="00C27017">
                  <w:pPr>
                    <w:rPr>
                      <w:rFonts w:ascii="IRANYekan" w:eastAsia="Times New Roman" w:hAnsi="IRANYekan" w:cs="IRANYekan"/>
                      <w:sz w:val="32"/>
                      <w:szCs w:val="32"/>
                    </w:rPr>
                  </w:pPr>
                </w:p>
              </w:tc>
              <w:tc>
                <w:tcPr>
                  <w:tcW w:w="718" w:type="dxa"/>
                  <w:tcBorders>
                    <w:top w:val="single" w:sz="4" w:space="0" w:color="000000"/>
                    <w:left w:val="single" w:sz="4" w:space="0" w:color="000000"/>
                    <w:bottom w:val="single" w:sz="4" w:space="0" w:color="000000"/>
                    <w:right w:val="single" w:sz="4" w:space="0" w:color="000000"/>
                  </w:tcBorders>
                  <w:hideMark/>
                </w:tcPr>
                <w:p w14:paraId="65AD4FBB"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d</w:t>
                  </w:r>
                </w:p>
              </w:tc>
              <w:tc>
                <w:tcPr>
                  <w:tcW w:w="718" w:type="dxa"/>
                  <w:tcBorders>
                    <w:top w:val="single" w:sz="4" w:space="0" w:color="000000"/>
                    <w:left w:val="single" w:sz="4" w:space="0" w:color="000000"/>
                    <w:bottom w:val="single" w:sz="4" w:space="0" w:color="000000"/>
                    <w:right w:val="single" w:sz="4" w:space="0" w:color="000000"/>
                  </w:tcBorders>
                  <w:hideMark/>
                </w:tcPr>
                <w:p w14:paraId="44D89B9D"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c</w:t>
                  </w:r>
                </w:p>
              </w:tc>
              <w:tc>
                <w:tcPr>
                  <w:tcW w:w="718" w:type="dxa"/>
                  <w:tcBorders>
                    <w:top w:val="single" w:sz="4" w:space="0" w:color="000000"/>
                    <w:left w:val="single" w:sz="4" w:space="0" w:color="000000"/>
                    <w:bottom w:val="single" w:sz="4" w:space="0" w:color="000000"/>
                    <w:right w:val="single" w:sz="4" w:space="0" w:color="000000"/>
                  </w:tcBorders>
                  <w:hideMark/>
                </w:tcPr>
                <w:p w14:paraId="44D6B857"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b</w:t>
                  </w:r>
                </w:p>
              </w:tc>
              <w:tc>
                <w:tcPr>
                  <w:tcW w:w="718" w:type="dxa"/>
                  <w:tcBorders>
                    <w:top w:val="single" w:sz="4" w:space="0" w:color="000000"/>
                    <w:left w:val="single" w:sz="4" w:space="0" w:color="000000"/>
                    <w:bottom w:val="single" w:sz="4" w:space="0" w:color="000000"/>
                    <w:right w:val="single" w:sz="4" w:space="0" w:color="000000"/>
                  </w:tcBorders>
                  <w:hideMark/>
                </w:tcPr>
                <w:p w14:paraId="7C6AC76E"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a</w:t>
                  </w:r>
                </w:p>
              </w:tc>
              <w:tc>
                <w:tcPr>
                  <w:tcW w:w="718" w:type="dxa"/>
                  <w:tcBorders>
                    <w:top w:val="single" w:sz="4" w:space="0" w:color="000000"/>
                    <w:left w:val="single" w:sz="4" w:space="0" w:color="000000"/>
                    <w:bottom w:val="single" w:sz="4" w:space="0" w:color="000000"/>
                    <w:right w:val="single" w:sz="4" w:space="0" w:color="000000"/>
                  </w:tcBorders>
                  <w:hideMark/>
                </w:tcPr>
                <w:p w14:paraId="2771C165" w14:textId="77777777" w:rsidR="00C27017" w:rsidRPr="00EA59C7" w:rsidRDefault="00C27017">
                  <w:pPr>
                    <w:rPr>
                      <w:rFonts w:ascii="IRANYekan" w:eastAsia="Times New Roman" w:hAnsi="IRANYekan" w:cs="IRANYekan"/>
                      <w:sz w:val="32"/>
                      <w:szCs w:val="32"/>
                      <w:lang w:bidi="ar-SA"/>
                    </w:rPr>
                  </w:pPr>
                  <w:r w:rsidRPr="00EA59C7">
                    <w:rPr>
                      <w:rFonts w:ascii="IRANYekan" w:eastAsia="Times New Roman" w:hAnsi="IRANYekan" w:cs="IRANYekan"/>
                      <w:sz w:val="32"/>
                      <w:szCs w:val="32"/>
                      <w:rtl/>
                    </w:rPr>
                    <w:t>2</w:t>
                  </w:r>
                </w:p>
              </w:tc>
            </w:tr>
            <w:tr w:rsidR="00C27017" w:rsidRPr="00EA59C7" w14:paraId="526CB153" w14:textId="77777777">
              <w:trPr>
                <w:trHeight w:val="6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61D504" w14:textId="77777777" w:rsidR="00C27017" w:rsidRPr="00EA59C7" w:rsidRDefault="00C27017">
                  <w:pPr>
                    <w:rPr>
                      <w:rFonts w:ascii="IRANYekan" w:eastAsia="Times New Roman" w:hAnsi="IRANYekan" w:cs="IRANYekan"/>
                      <w:sz w:val="32"/>
                      <w:szCs w:val="32"/>
                    </w:rPr>
                  </w:pPr>
                </w:p>
              </w:tc>
              <w:tc>
                <w:tcPr>
                  <w:tcW w:w="718" w:type="dxa"/>
                  <w:tcBorders>
                    <w:top w:val="single" w:sz="4" w:space="0" w:color="000000"/>
                    <w:left w:val="single" w:sz="4" w:space="0" w:color="000000"/>
                    <w:bottom w:val="single" w:sz="4" w:space="0" w:color="000000"/>
                    <w:right w:val="single" w:sz="4" w:space="0" w:color="000000"/>
                  </w:tcBorders>
                  <w:hideMark/>
                </w:tcPr>
                <w:p w14:paraId="7D35A396"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d</w:t>
                  </w:r>
                </w:p>
              </w:tc>
              <w:tc>
                <w:tcPr>
                  <w:tcW w:w="718" w:type="dxa"/>
                  <w:tcBorders>
                    <w:top w:val="single" w:sz="4" w:space="0" w:color="000000"/>
                    <w:left w:val="single" w:sz="4" w:space="0" w:color="000000"/>
                    <w:bottom w:val="single" w:sz="4" w:space="0" w:color="000000"/>
                    <w:right w:val="single" w:sz="4" w:space="0" w:color="000000"/>
                  </w:tcBorders>
                  <w:hideMark/>
                </w:tcPr>
                <w:p w14:paraId="0DD1A6FC"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c</w:t>
                  </w:r>
                </w:p>
              </w:tc>
              <w:tc>
                <w:tcPr>
                  <w:tcW w:w="718" w:type="dxa"/>
                  <w:tcBorders>
                    <w:top w:val="single" w:sz="4" w:space="0" w:color="000000"/>
                    <w:left w:val="single" w:sz="4" w:space="0" w:color="000000"/>
                    <w:bottom w:val="single" w:sz="4" w:space="0" w:color="000000"/>
                    <w:right w:val="single" w:sz="4" w:space="0" w:color="000000"/>
                  </w:tcBorders>
                  <w:hideMark/>
                </w:tcPr>
                <w:p w14:paraId="3EFFBDD4"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a</w:t>
                  </w:r>
                </w:p>
              </w:tc>
              <w:tc>
                <w:tcPr>
                  <w:tcW w:w="718" w:type="dxa"/>
                  <w:tcBorders>
                    <w:top w:val="single" w:sz="4" w:space="0" w:color="000000"/>
                    <w:left w:val="single" w:sz="4" w:space="0" w:color="000000"/>
                    <w:bottom w:val="single" w:sz="4" w:space="0" w:color="000000"/>
                    <w:right w:val="single" w:sz="4" w:space="0" w:color="000000"/>
                  </w:tcBorders>
                  <w:hideMark/>
                </w:tcPr>
                <w:p w14:paraId="74225544"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b</w:t>
                  </w:r>
                </w:p>
              </w:tc>
              <w:tc>
                <w:tcPr>
                  <w:tcW w:w="718" w:type="dxa"/>
                  <w:tcBorders>
                    <w:top w:val="single" w:sz="4" w:space="0" w:color="000000"/>
                    <w:left w:val="single" w:sz="4" w:space="0" w:color="000000"/>
                    <w:bottom w:val="single" w:sz="4" w:space="0" w:color="000000"/>
                    <w:right w:val="single" w:sz="4" w:space="0" w:color="000000"/>
                  </w:tcBorders>
                  <w:hideMark/>
                </w:tcPr>
                <w:p w14:paraId="642DF714" w14:textId="77777777" w:rsidR="00C27017" w:rsidRPr="00EA59C7" w:rsidRDefault="00C27017">
                  <w:pPr>
                    <w:rPr>
                      <w:rFonts w:ascii="IRANYekan" w:eastAsia="Times New Roman" w:hAnsi="IRANYekan" w:cs="IRANYekan"/>
                      <w:sz w:val="32"/>
                      <w:szCs w:val="32"/>
                      <w:lang w:bidi="ar-SA"/>
                    </w:rPr>
                  </w:pPr>
                  <w:r w:rsidRPr="00EA59C7">
                    <w:rPr>
                      <w:rFonts w:ascii="IRANYekan" w:eastAsia="Times New Roman" w:hAnsi="IRANYekan" w:cs="IRANYekan"/>
                      <w:sz w:val="32"/>
                      <w:szCs w:val="32"/>
                      <w:rtl/>
                    </w:rPr>
                    <w:t>3</w:t>
                  </w:r>
                </w:p>
              </w:tc>
            </w:tr>
            <w:tr w:rsidR="00C27017" w:rsidRPr="00EA59C7" w14:paraId="58EE18A1" w14:textId="77777777">
              <w:trPr>
                <w:trHeight w:val="6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DBAF0B" w14:textId="77777777" w:rsidR="00C27017" w:rsidRPr="00EA59C7" w:rsidRDefault="00C27017">
                  <w:pPr>
                    <w:rPr>
                      <w:rFonts w:ascii="IRANYekan" w:eastAsia="Times New Roman" w:hAnsi="IRANYekan" w:cs="IRANYekan"/>
                      <w:sz w:val="32"/>
                      <w:szCs w:val="32"/>
                    </w:rPr>
                  </w:pPr>
                </w:p>
              </w:tc>
              <w:tc>
                <w:tcPr>
                  <w:tcW w:w="718" w:type="dxa"/>
                  <w:tcBorders>
                    <w:top w:val="single" w:sz="4" w:space="0" w:color="000000"/>
                    <w:left w:val="single" w:sz="4" w:space="0" w:color="000000"/>
                    <w:bottom w:val="single" w:sz="4" w:space="0" w:color="000000"/>
                    <w:right w:val="single" w:sz="4" w:space="0" w:color="000000"/>
                  </w:tcBorders>
                  <w:hideMark/>
                </w:tcPr>
                <w:p w14:paraId="3CD7166F"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d</w:t>
                  </w:r>
                </w:p>
              </w:tc>
              <w:tc>
                <w:tcPr>
                  <w:tcW w:w="718" w:type="dxa"/>
                  <w:tcBorders>
                    <w:top w:val="single" w:sz="4" w:space="0" w:color="000000"/>
                    <w:left w:val="single" w:sz="4" w:space="0" w:color="000000"/>
                    <w:bottom w:val="single" w:sz="4" w:space="0" w:color="000000"/>
                    <w:right w:val="single" w:sz="4" w:space="0" w:color="000000"/>
                  </w:tcBorders>
                  <w:hideMark/>
                </w:tcPr>
                <w:p w14:paraId="22846735"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a</w:t>
                  </w:r>
                </w:p>
              </w:tc>
              <w:tc>
                <w:tcPr>
                  <w:tcW w:w="718" w:type="dxa"/>
                  <w:tcBorders>
                    <w:top w:val="single" w:sz="4" w:space="0" w:color="000000"/>
                    <w:left w:val="single" w:sz="4" w:space="0" w:color="000000"/>
                    <w:bottom w:val="single" w:sz="4" w:space="0" w:color="000000"/>
                    <w:right w:val="single" w:sz="4" w:space="0" w:color="000000"/>
                  </w:tcBorders>
                  <w:hideMark/>
                </w:tcPr>
                <w:p w14:paraId="4C782FA6"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c</w:t>
                  </w:r>
                </w:p>
              </w:tc>
              <w:tc>
                <w:tcPr>
                  <w:tcW w:w="718" w:type="dxa"/>
                  <w:tcBorders>
                    <w:top w:val="single" w:sz="4" w:space="0" w:color="000000"/>
                    <w:left w:val="single" w:sz="4" w:space="0" w:color="000000"/>
                    <w:bottom w:val="single" w:sz="4" w:space="0" w:color="000000"/>
                    <w:right w:val="single" w:sz="4" w:space="0" w:color="000000"/>
                  </w:tcBorders>
                  <w:hideMark/>
                </w:tcPr>
                <w:p w14:paraId="39C8D383"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b</w:t>
                  </w:r>
                </w:p>
              </w:tc>
              <w:tc>
                <w:tcPr>
                  <w:tcW w:w="718" w:type="dxa"/>
                  <w:tcBorders>
                    <w:top w:val="single" w:sz="4" w:space="0" w:color="000000"/>
                    <w:left w:val="single" w:sz="4" w:space="0" w:color="000000"/>
                    <w:bottom w:val="single" w:sz="4" w:space="0" w:color="000000"/>
                    <w:right w:val="single" w:sz="4" w:space="0" w:color="000000"/>
                  </w:tcBorders>
                  <w:hideMark/>
                </w:tcPr>
                <w:p w14:paraId="68672B1E" w14:textId="77777777" w:rsidR="00C27017" w:rsidRPr="00EA59C7" w:rsidRDefault="00C27017">
                  <w:pPr>
                    <w:rPr>
                      <w:rFonts w:ascii="IRANYekan" w:eastAsia="Times New Roman" w:hAnsi="IRANYekan" w:cs="IRANYekan"/>
                      <w:sz w:val="32"/>
                      <w:szCs w:val="32"/>
                      <w:lang w:bidi="ar-SA"/>
                    </w:rPr>
                  </w:pPr>
                  <w:r w:rsidRPr="00EA59C7">
                    <w:rPr>
                      <w:rFonts w:ascii="IRANYekan" w:eastAsia="Times New Roman" w:hAnsi="IRANYekan" w:cs="IRANYekan"/>
                      <w:sz w:val="32"/>
                      <w:szCs w:val="32"/>
                      <w:rtl/>
                    </w:rPr>
                    <w:t>4</w:t>
                  </w:r>
                </w:p>
              </w:tc>
            </w:tr>
            <w:tr w:rsidR="00C27017" w:rsidRPr="00EA59C7" w14:paraId="7396AC6D" w14:textId="77777777">
              <w:trPr>
                <w:trHeight w:val="6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33C68F" w14:textId="77777777" w:rsidR="00C27017" w:rsidRPr="00EA59C7" w:rsidRDefault="00C27017">
                  <w:pPr>
                    <w:rPr>
                      <w:rFonts w:ascii="IRANYekan" w:eastAsia="Times New Roman" w:hAnsi="IRANYekan" w:cs="IRANYekan"/>
                      <w:sz w:val="32"/>
                      <w:szCs w:val="32"/>
                    </w:rPr>
                  </w:pPr>
                </w:p>
              </w:tc>
              <w:tc>
                <w:tcPr>
                  <w:tcW w:w="718" w:type="dxa"/>
                  <w:tcBorders>
                    <w:top w:val="single" w:sz="4" w:space="0" w:color="000000"/>
                    <w:left w:val="single" w:sz="4" w:space="0" w:color="000000"/>
                    <w:bottom w:val="single" w:sz="4" w:space="0" w:color="000000"/>
                    <w:right w:val="single" w:sz="4" w:space="0" w:color="000000"/>
                  </w:tcBorders>
                  <w:hideMark/>
                </w:tcPr>
                <w:p w14:paraId="7A552F44"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c</w:t>
                  </w:r>
                </w:p>
              </w:tc>
              <w:tc>
                <w:tcPr>
                  <w:tcW w:w="718" w:type="dxa"/>
                  <w:tcBorders>
                    <w:top w:val="single" w:sz="4" w:space="0" w:color="000000"/>
                    <w:left w:val="single" w:sz="4" w:space="0" w:color="000000"/>
                    <w:bottom w:val="single" w:sz="4" w:space="0" w:color="000000"/>
                    <w:right w:val="single" w:sz="4" w:space="0" w:color="000000"/>
                  </w:tcBorders>
                  <w:hideMark/>
                </w:tcPr>
                <w:p w14:paraId="3103434F"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d</w:t>
                  </w:r>
                </w:p>
              </w:tc>
              <w:tc>
                <w:tcPr>
                  <w:tcW w:w="718" w:type="dxa"/>
                  <w:tcBorders>
                    <w:top w:val="single" w:sz="4" w:space="0" w:color="000000"/>
                    <w:left w:val="single" w:sz="4" w:space="0" w:color="000000"/>
                    <w:bottom w:val="single" w:sz="4" w:space="0" w:color="000000"/>
                    <w:right w:val="single" w:sz="4" w:space="0" w:color="000000"/>
                  </w:tcBorders>
                  <w:hideMark/>
                </w:tcPr>
                <w:p w14:paraId="6539EE10"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b</w:t>
                  </w:r>
                </w:p>
              </w:tc>
              <w:tc>
                <w:tcPr>
                  <w:tcW w:w="718" w:type="dxa"/>
                  <w:tcBorders>
                    <w:top w:val="single" w:sz="4" w:space="0" w:color="000000"/>
                    <w:left w:val="single" w:sz="4" w:space="0" w:color="000000"/>
                    <w:bottom w:val="single" w:sz="4" w:space="0" w:color="000000"/>
                    <w:right w:val="single" w:sz="4" w:space="0" w:color="000000"/>
                  </w:tcBorders>
                  <w:hideMark/>
                </w:tcPr>
                <w:p w14:paraId="7A6EB6C6"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a</w:t>
                  </w:r>
                </w:p>
              </w:tc>
              <w:tc>
                <w:tcPr>
                  <w:tcW w:w="718" w:type="dxa"/>
                  <w:tcBorders>
                    <w:top w:val="single" w:sz="4" w:space="0" w:color="000000"/>
                    <w:left w:val="single" w:sz="4" w:space="0" w:color="000000"/>
                    <w:bottom w:val="single" w:sz="4" w:space="0" w:color="000000"/>
                    <w:right w:val="single" w:sz="4" w:space="0" w:color="000000"/>
                  </w:tcBorders>
                  <w:hideMark/>
                </w:tcPr>
                <w:p w14:paraId="0466B767" w14:textId="77777777" w:rsidR="00C27017" w:rsidRPr="00EA59C7" w:rsidRDefault="00C27017">
                  <w:pPr>
                    <w:rPr>
                      <w:rFonts w:ascii="IRANYekan" w:eastAsia="Times New Roman" w:hAnsi="IRANYekan" w:cs="IRANYekan"/>
                      <w:sz w:val="32"/>
                      <w:szCs w:val="32"/>
                      <w:lang w:bidi="ar-SA"/>
                    </w:rPr>
                  </w:pPr>
                  <w:r w:rsidRPr="00EA59C7">
                    <w:rPr>
                      <w:rFonts w:ascii="IRANYekan" w:eastAsia="Times New Roman" w:hAnsi="IRANYekan" w:cs="IRANYekan"/>
                      <w:sz w:val="32"/>
                      <w:szCs w:val="32"/>
                      <w:rtl/>
                    </w:rPr>
                    <w:t>5</w:t>
                  </w:r>
                </w:p>
              </w:tc>
            </w:tr>
            <w:tr w:rsidR="00C27017" w:rsidRPr="00EA59C7" w14:paraId="5806AEA4" w14:textId="77777777">
              <w:trPr>
                <w:trHeight w:val="6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61D2C5" w14:textId="77777777" w:rsidR="00C27017" w:rsidRPr="00EA59C7" w:rsidRDefault="00C27017">
                  <w:pPr>
                    <w:rPr>
                      <w:rFonts w:ascii="IRANYekan" w:eastAsia="Times New Roman" w:hAnsi="IRANYekan" w:cs="IRANYekan"/>
                      <w:sz w:val="32"/>
                      <w:szCs w:val="32"/>
                    </w:rPr>
                  </w:pPr>
                </w:p>
              </w:tc>
              <w:tc>
                <w:tcPr>
                  <w:tcW w:w="718" w:type="dxa"/>
                  <w:tcBorders>
                    <w:top w:val="single" w:sz="4" w:space="0" w:color="000000"/>
                    <w:left w:val="single" w:sz="4" w:space="0" w:color="000000"/>
                    <w:bottom w:val="single" w:sz="4" w:space="0" w:color="000000"/>
                    <w:right w:val="single" w:sz="4" w:space="0" w:color="000000"/>
                  </w:tcBorders>
                  <w:hideMark/>
                </w:tcPr>
                <w:p w14:paraId="21DFD577"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c</w:t>
                  </w:r>
                </w:p>
              </w:tc>
              <w:tc>
                <w:tcPr>
                  <w:tcW w:w="718" w:type="dxa"/>
                  <w:tcBorders>
                    <w:top w:val="single" w:sz="4" w:space="0" w:color="000000"/>
                    <w:left w:val="single" w:sz="4" w:space="0" w:color="000000"/>
                    <w:bottom w:val="single" w:sz="4" w:space="0" w:color="000000"/>
                    <w:right w:val="single" w:sz="4" w:space="0" w:color="000000"/>
                  </w:tcBorders>
                  <w:hideMark/>
                </w:tcPr>
                <w:p w14:paraId="230D007D"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a</w:t>
                  </w:r>
                </w:p>
              </w:tc>
              <w:tc>
                <w:tcPr>
                  <w:tcW w:w="718" w:type="dxa"/>
                  <w:tcBorders>
                    <w:top w:val="single" w:sz="4" w:space="0" w:color="000000"/>
                    <w:left w:val="single" w:sz="4" w:space="0" w:color="000000"/>
                    <w:bottom w:val="single" w:sz="4" w:space="0" w:color="000000"/>
                    <w:right w:val="single" w:sz="4" w:space="0" w:color="000000"/>
                  </w:tcBorders>
                  <w:hideMark/>
                </w:tcPr>
                <w:p w14:paraId="44D86F1C"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d</w:t>
                  </w:r>
                </w:p>
              </w:tc>
              <w:tc>
                <w:tcPr>
                  <w:tcW w:w="718" w:type="dxa"/>
                  <w:tcBorders>
                    <w:top w:val="single" w:sz="4" w:space="0" w:color="000000"/>
                    <w:left w:val="single" w:sz="4" w:space="0" w:color="000000"/>
                    <w:bottom w:val="single" w:sz="4" w:space="0" w:color="000000"/>
                    <w:right w:val="single" w:sz="4" w:space="0" w:color="000000"/>
                  </w:tcBorders>
                  <w:hideMark/>
                </w:tcPr>
                <w:p w14:paraId="3E2B6BC0"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b</w:t>
                  </w:r>
                </w:p>
              </w:tc>
              <w:tc>
                <w:tcPr>
                  <w:tcW w:w="718" w:type="dxa"/>
                  <w:tcBorders>
                    <w:top w:val="single" w:sz="4" w:space="0" w:color="000000"/>
                    <w:left w:val="single" w:sz="4" w:space="0" w:color="000000"/>
                    <w:bottom w:val="single" w:sz="4" w:space="0" w:color="000000"/>
                    <w:right w:val="single" w:sz="4" w:space="0" w:color="000000"/>
                  </w:tcBorders>
                  <w:hideMark/>
                </w:tcPr>
                <w:p w14:paraId="22D171C7" w14:textId="77777777" w:rsidR="00C27017" w:rsidRPr="00EA59C7" w:rsidRDefault="00C27017">
                  <w:pPr>
                    <w:rPr>
                      <w:rFonts w:ascii="IRANYekan" w:eastAsia="Times New Roman" w:hAnsi="IRANYekan" w:cs="IRANYekan"/>
                      <w:sz w:val="32"/>
                      <w:szCs w:val="32"/>
                      <w:lang w:bidi="ar-SA"/>
                    </w:rPr>
                  </w:pPr>
                  <w:r w:rsidRPr="00EA59C7">
                    <w:rPr>
                      <w:rFonts w:ascii="IRANYekan" w:eastAsia="Times New Roman" w:hAnsi="IRANYekan" w:cs="IRANYekan"/>
                      <w:sz w:val="32"/>
                      <w:szCs w:val="32"/>
                      <w:rtl/>
                    </w:rPr>
                    <w:t>6</w:t>
                  </w:r>
                </w:p>
              </w:tc>
            </w:tr>
            <w:tr w:rsidR="00C27017" w:rsidRPr="00EA59C7" w14:paraId="1C1209B4" w14:textId="77777777">
              <w:trPr>
                <w:trHeight w:val="6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66B122" w14:textId="77777777" w:rsidR="00C27017" w:rsidRPr="00EA59C7" w:rsidRDefault="00C27017">
                  <w:pPr>
                    <w:rPr>
                      <w:rFonts w:ascii="IRANYekan" w:eastAsia="Times New Roman" w:hAnsi="IRANYekan" w:cs="IRANYekan"/>
                      <w:sz w:val="32"/>
                      <w:szCs w:val="32"/>
                    </w:rPr>
                  </w:pPr>
                </w:p>
              </w:tc>
              <w:tc>
                <w:tcPr>
                  <w:tcW w:w="718" w:type="dxa"/>
                  <w:tcBorders>
                    <w:top w:val="single" w:sz="4" w:space="0" w:color="000000"/>
                    <w:left w:val="single" w:sz="4" w:space="0" w:color="000000"/>
                    <w:bottom w:val="single" w:sz="4" w:space="0" w:color="000000"/>
                    <w:right w:val="single" w:sz="4" w:space="0" w:color="000000"/>
                  </w:tcBorders>
                  <w:hideMark/>
                </w:tcPr>
                <w:p w14:paraId="65A619E0"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d</w:t>
                  </w:r>
                </w:p>
              </w:tc>
              <w:tc>
                <w:tcPr>
                  <w:tcW w:w="718" w:type="dxa"/>
                  <w:tcBorders>
                    <w:top w:val="single" w:sz="4" w:space="0" w:color="000000"/>
                    <w:left w:val="single" w:sz="4" w:space="0" w:color="000000"/>
                    <w:bottom w:val="single" w:sz="4" w:space="0" w:color="000000"/>
                    <w:right w:val="single" w:sz="4" w:space="0" w:color="000000"/>
                  </w:tcBorders>
                  <w:hideMark/>
                </w:tcPr>
                <w:p w14:paraId="303B8CE1"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b</w:t>
                  </w:r>
                </w:p>
              </w:tc>
              <w:tc>
                <w:tcPr>
                  <w:tcW w:w="718" w:type="dxa"/>
                  <w:tcBorders>
                    <w:top w:val="single" w:sz="4" w:space="0" w:color="000000"/>
                    <w:left w:val="single" w:sz="4" w:space="0" w:color="000000"/>
                    <w:bottom w:val="single" w:sz="4" w:space="0" w:color="000000"/>
                    <w:right w:val="single" w:sz="4" w:space="0" w:color="000000"/>
                  </w:tcBorders>
                  <w:hideMark/>
                </w:tcPr>
                <w:p w14:paraId="779859CB"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c</w:t>
                  </w:r>
                </w:p>
              </w:tc>
              <w:tc>
                <w:tcPr>
                  <w:tcW w:w="718" w:type="dxa"/>
                  <w:tcBorders>
                    <w:top w:val="single" w:sz="4" w:space="0" w:color="000000"/>
                    <w:left w:val="single" w:sz="4" w:space="0" w:color="000000"/>
                    <w:bottom w:val="single" w:sz="4" w:space="0" w:color="000000"/>
                    <w:right w:val="single" w:sz="4" w:space="0" w:color="000000"/>
                  </w:tcBorders>
                  <w:hideMark/>
                </w:tcPr>
                <w:p w14:paraId="2AB9BA95"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a</w:t>
                  </w:r>
                </w:p>
              </w:tc>
              <w:tc>
                <w:tcPr>
                  <w:tcW w:w="718" w:type="dxa"/>
                  <w:tcBorders>
                    <w:top w:val="single" w:sz="4" w:space="0" w:color="000000"/>
                    <w:left w:val="single" w:sz="4" w:space="0" w:color="000000"/>
                    <w:bottom w:val="single" w:sz="4" w:space="0" w:color="000000"/>
                    <w:right w:val="single" w:sz="4" w:space="0" w:color="000000"/>
                  </w:tcBorders>
                  <w:hideMark/>
                </w:tcPr>
                <w:p w14:paraId="3237A718" w14:textId="77777777" w:rsidR="00C27017" w:rsidRPr="00EA59C7" w:rsidRDefault="00C27017">
                  <w:pPr>
                    <w:rPr>
                      <w:rFonts w:ascii="IRANYekan" w:eastAsia="Times New Roman" w:hAnsi="IRANYekan" w:cs="IRANYekan"/>
                      <w:sz w:val="32"/>
                      <w:szCs w:val="32"/>
                      <w:lang w:bidi="ar-SA"/>
                    </w:rPr>
                  </w:pPr>
                  <w:r w:rsidRPr="00EA59C7">
                    <w:rPr>
                      <w:rFonts w:ascii="IRANYekan" w:eastAsia="Times New Roman" w:hAnsi="IRANYekan" w:cs="IRANYekan"/>
                      <w:sz w:val="32"/>
                      <w:szCs w:val="32"/>
                      <w:rtl/>
                    </w:rPr>
                    <w:t>7</w:t>
                  </w:r>
                </w:p>
              </w:tc>
            </w:tr>
            <w:tr w:rsidR="00C27017" w:rsidRPr="00EA59C7" w14:paraId="3D1E0AB8" w14:textId="77777777">
              <w:trPr>
                <w:trHeight w:val="8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0B0AE4" w14:textId="77777777" w:rsidR="00C27017" w:rsidRPr="00EA59C7" w:rsidRDefault="00C27017">
                  <w:pPr>
                    <w:rPr>
                      <w:rFonts w:ascii="IRANYekan" w:eastAsia="Times New Roman" w:hAnsi="IRANYekan" w:cs="IRANYekan"/>
                      <w:sz w:val="32"/>
                      <w:szCs w:val="32"/>
                    </w:rPr>
                  </w:pPr>
                </w:p>
              </w:tc>
              <w:tc>
                <w:tcPr>
                  <w:tcW w:w="718" w:type="dxa"/>
                  <w:tcBorders>
                    <w:top w:val="single" w:sz="4" w:space="0" w:color="000000"/>
                    <w:left w:val="single" w:sz="4" w:space="0" w:color="000000"/>
                    <w:bottom w:val="single" w:sz="4" w:space="0" w:color="000000"/>
                    <w:right w:val="single" w:sz="4" w:space="0" w:color="000000"/>
                  </w:tcBorders>
                  <w:hideMark/>
                </w:tcPr>
                <w:p w14:paraId="71ADB81F"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b</w:t>
                  </w:r>
                </w:p>
              </w:tc>
              <w:tc>
                <w:tcPr>
                  <w:tcW w:w="718" w:type="dxa"/>
                  <w:tcBorders>
                    <w:top w:val="single" w:sz="4" w:space="0" w:color="000000"/>
                    <w:left w:val="single" w:sz="4" w:space="0" w:color="000000"/>
                    <w:bottom w:val="single" w:sz="4" w:space="0" w:color="000000"/>
                    <w:right w:val="single" w:sz="4" w:space="0" w:color="000000"/>
                  </w:tcBorders>
                  <w:hideMark/>
                </w:tcPr>
                <w:p w14:paraId="307D81A9"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a</w:t>
                  </w:r>
                </w:p>
              </w:tc>
              <w:tc>
                <w:tcPr>
                  <w:tcW w:w="718" w:type="dxa"/>
                  <w:tcBorders>
                    <w:top w:val="single" w:sz="4" w:space="0" w:color="000000"/>
                    <w:left w:val="single" w:sz="4" w:space="0" w:color="000000"/>
                    <w:bottom w:val="single" w:sz="4" w:space="0" w:color="000000"/>
                    <w:right w:val="single" w:sz="4" w:space="0" w:color="000000"/>
                  </w:tcBorders>
                  <w:hideMark/>
                </w:tcPr>
                <w:p w14:paraId="59E408BC"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c</w:t>
                  </w:r>
                </w:p>
              </w:tc>
              <w:tc>
                <w:tcPr>
                  <w:tcW w:w="718" w:type="dxa"/>
                  <w:tcBorders>
                    <w:top w:val="single" w:sz="4" w:space="0" w:color="000000"/>
                    <w:left w:val="single" w:sz="4" w:space="0" w:color="000000"/>
                    <w:bottom w:val="single" w:sz="4" w:space="0" w:color="000000"/>
                    <w:right w:val="single" w:sz="4" w:space="0" w:color="000000"/>
                  </w:tcBorders>
                  <w:hideMark/>
                </w:tcPr>
                <w:p w14:paraId="1C2FF40F"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d</w:t>
                  </w:r>
                </w:p>
              </w:tc>
              <w:tc>
                <w:tcPr>
                  <w:tcW w:w="718" w:type="dxa"/>
                  <w:tcBorders>
                    <w:top w:val="single" w:sz="4" w:space="0" w:color="000000"/>
                    <w:left w:val="single" w:sz="4" w:space="0" w:color="000000"/>
                    <w:bottom w:val="single" w:sz="4" w:space="0" w:color="000000"/>
                    <w:right w:val="single" w:sz="4" w:space="0" w:color="000000"/>
                  </w:tcBorders>
                  <w:hideMark/>
                </w:tcPr>
                <w:p w14:paraId="76B29C2B" w14:textId="77777777" w:rsidR="00C27017" w:rsidRPr="00EA59C7" w:rsidRDefault="00C27017">
                  <w:pPr>
                    <w:rPr>
                      <w:rFonts w:ascii="IRANYekan" w:eastAsia="Times New Roman" w:hAnsi="IRANYekan" w:cs="IRANYekan"/>
                      <w:sz w:val="32"/>
                      <w:szCs w:val="32"/>
                      <w:lang w:bidi="ar-SA"/>
                    </w:rPr>
                  </w:pPr>
                  <w:r w:rsidRPr="00EA59C7">
                    <w:rPr>
                      <w:rFonts w:ascii="IRANYekan" w:eastAsia="Times New Roman" w:hAnsi="IRANYekan" w:cs="IRANYekan"/>
                      <w:sz w:val="32"/>
                      <w:szCs w:val="32"/>
                      <w:rtl/>
                    </w:rPr>
                    <w:t>8</w:t>
                  </w:r>
                </w:p>
              </w:tc>
            </w:tr>
            <w:tr w:rsidR="00C27017" w:rsidRPr="00EA59C7" w14:paraId="18825D32" w14:textId="77777777">
              <w:trPr>
                <w:trHeight w:val="6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8DFA4D" w14:textId="77777777" w:rsidR="00C27017" w:rsidRPr="00EA59C7" w:rsidRDefault="00C27017">
                  <w:pPr>
                    <w:rPr>
                      <w:rFonts w:ascii="IRANYekan" w:eastAsia="Times New Roman" w:hAnsi="IRANYekan" w:cs="IRANYekan"/>
                      <w:sz w:val="32"/>
                      <w:szCs w:val="32"/>
                    </w:rPr>
                  </w:pPr>
                </w:p>
              </w:tc>
              <w:tc>
                <w:tcPr>
                  <w:tcW w:w="718" w:type="dxa"/>
                  <w:tcBorders>
                    <w:top w:val="single" w:sz="4" w:space="0" w:color="000000"/>
                    <w:left w:val="single" w:sz="4" w:space="0" w:color="000000"/>
                    <w:bottom w:val="single" w:sz="4" w:space="0" w:color="000000"/>
                    <w:right w:val="single" w:sz="4" w:space="0" w:color="000000"/>
                  </w:tcBorders>
                  <w:hideMark/>
                </w:tcPr>
                <w:p w14:paraId="15C8446D"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b</w:t>
                  </w:r>
                </w:p>
              </w:tc>
              <w:tc>
                <w:tcPr>
                  <w:tcW w:w="718" w:type="dxa"/>
                  <w:tcBorders>
                    <w:top w:val="single" w:sz="4" w:space="0" w:color="000000"/>
                    <w:left w:val="single" w:sz="4" w:space="0" w:color="000000"/>
                    <w:bottom w:val="single" w:sz="4" w:space="0" w:color="000000"/>
                    <w:right w:val="single" w:sz="4" w:space="0" w:color="000000"/>
                  </w:tcBorders>
                  <w:hideMark/>
                </w:tcPr>
                <w:p w14:paraId="3EF5C504"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c</w:t>
                  </w:r>
                </w:p>
              </w:tc>
              <w:tc>
                <w:tcPr>
                  <w:tcW w:w="718" w:type="dxa"/>
                  <w:tcBorders>
                    <w:top w:val="single" w:sz="4" w:space="0" w:color="000000"/>
                    <w:left w:val="single" w:sz="4" w:space="0" w:color="000000"/>
                    <w:bottom w:val="single" w:sz="4" w:space="0" w:color="000000"/>
                    <w:right w:val="single" w:sz="4" w:space="0" w:color="000000"/>
                  </w:tcBorders>
                  <w:hideMark/>
                </w:tcPr>
                <w:p w14:paraId="759405DD"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d</w:t>
                  </w:r>
                </w:p>
              </w:tc>
              <w:tc>
                <w:tcPr>
                  <w:tcW w:w="718" w:type="dxa"/>
                  <w:tcBorders>
                    <w:top w:val="single" w:sz="4" w:space="0" w:color="000000"/>
                    <w:left w:val="single" w:sz="4" w:space="0" w:color="000000"/>
                    <w:bottom w:val="single" w:sz="4" w:space="0" w:color="000000"/>
                    <w:right w:val="single" w:sz="4" w:space="0" w:color="000000"/>
                  </w:tcBorders>
                  <w:hideMark/>
                </w:tcPr>
                <w:p w14:paraId="4AB1E034"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a</w:t>
                  </w:r>
                </w:p>
              </w:tc>
              <w:tc>
                <w:tcPr>
                  <w:tcW w:w="718" w:type="dxa"/>
                  <w:tcBorders>
                    <w:top w:val="single" w:sz="4" w:space="0" w:color="000000"/>
                    <w:left w:val="single" w:sz="4" w:space="0" w:color="000000"/>
                    <w:bottom w:val="single" w:sz="4" w:space="0" w:color="000000"/>
                    <w:right w:val="single" w:sz="4" w:space="0" w:color="000000"/>
                  </w:tcBorders>
                  <w:hideMark/>
                </w:tcPr>
                <w:p w14:paraId="24F2FA8B" w14:textId="77777777" w:rsidR="00C27017" w:rsidRPr="00EA59C7" w:rsidRDefault="00C27017">
                  <w:pPr>
                    <w:rPr>
                      <w:rFonts w:ascii="IRANYekan" w:eastAsia="Times New Roman" w:hAnsi="IRANYekan" w:cs="IRANYekan"/>
                      <w:sz w:val="32"/>
                      <w:szCs w:val="32"/>
                      <w:lang w:bidi="ar-SA"/>
                    </w:rPr>
                  </w:pPr>
                  <w:r w:rsidRPr="00EA59C7">
                    <w:rPr>
                      <w:rFonts w:ascii="IRANYekan" w:eastAsia="Times New Roman" w:hAnsi="IRANYekan" w:cs="IRANYekan"/>
                      <w:sz w:val="32"/>
                      <w:szCs w:val="32"/>
                      <w:rtl/>
                    </w:rPr>
                    <w:t>9</w:t>
                  </w:r>
                </w:p>
              </w:tc>
            </w:tr>
            <w:tr w:rsidR="00C27017" w:rsidRPr="00EA59C7" w14:paraId="0F877187" w14:textId="77777777">
              <w:trPr>
                <w:trHeight w:val="6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3E1191" w14:textId="77777777" w:rsidR="00C27017" w:rsidRPr="00EA59C7" w:rsidRDefault="00C27017">
                  <w:pPr>
                    <w:rPr>
                      <w:rFonts w:ascii="IRANYekan" w:eastAsia="Times New Roman" w:hAnsi="IRANYekan" w:cs="IRANYekan"/>
                      <w:sz w:val="32"/>
                      <w:szCs w:val="32"/>
                    </w:rPr>
                  </w:pPr>
                </w:p>
              </w:tc>
              <w:tc>
                <w:tcPr>
                  <w:tcW w:w="718" w:type="dxa"/>
                  <w:tcBorders>
                    <w:top w:val="single" w:sz="4" w:space="0" w:color="000000"/>
                    <w:left w:val="single" w:sz="4" w:space="0" w:color="000000"/>
                    <w:bottom w:val="single" w:sz="4" w:space="0" w:color="000000"/>
                    <w:right w:val="single" w:sz="4" w:space="0" w:color="000000"/>
                  </w:tcBorders>
                  <w:hideMark/>
                </w:tcPr>
                <w:p w14:paraId="5434CFAD"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b</w:t>
                  </w:r>
                </w:p>
              </w:tc>
              <w:tc>
                <w:tcPr>
                  <w:tcW w:w="718" w:type="dxa"/>
                  <w:tcBorders>
                    <w:top w:val="single" w:sz="4" w:space="0" w:color="000000"/>
                    <w:left w:val="single" w:sz="4" w:space="0" w:color="000000"/>
                    <w:bottom w:val="single" w:sz="4" w:space="0" w:color="000000"/>
                    <w:right w:val="single" w:sz="4" w:space="0" w:color="000000"/>
                  </w:tcBorders>
                  <w:hideMark/>
                </w:tcPr>
                <w:p w14:paraId="090FFE30"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c</w:t>
                  </w:r>
                </w:p>
              </w:tc>
              <w:tc>
                <w:tcPr>
                  <w:tcW w:w="718" w:type="dxa"/>
                  <w:tcBorders>
                    <w:top w:val="single" w:sz="4" w:space="0" w:color="000000"/>
                    <w:left w:val="single" w:sz="4" w:space="0" w:color="000000"/>
                    <w:bottom w:val="single" w:sz="4" w:space="0" w:color="000000"/>
                    <w:right w:val="single" w:sz="4" w:space="0" w:color="000000"/>
                  </w:tcBorders>
                  <w:hideMark/>
                </w:tcPr>
                <w:p w14:paraId="45971EDA"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a</w:t>
                  </w:r>
                </w:p>
              </w:tc>
              <w:tc>
                <w:tcPr>
                  <w:tcW w:w="718" w:type="dxa"/>
                  <w:tcBorders>
                    <w:top w:val="single" w:sz="4" w:space="0" w:color="000000"/>
                    <w:left w:val="single" w:sz="4" w:space="0" w:color="000000"/>
                    <w:bottom w:val="single" w:sz="4" w:space="0" w:color="000000"/>
                    <w:right w:val="single" w:sz="4" w:space="0" w:color="000000"/>
                  </w:tcBorders>
                  <w:hideMark/>
                </w:tcPr>
                <w:p w14:paraId="51875980"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d</w:t>
                  </w:r>
                </w:p>
              </w:tc>
              <w:tc>
                <w:tcPr>
                  <w:tcW w:w="718" w:type="dxa"/>
                  <w:tcBorders>
                    <w:top w:val="single" w:sz="4" w:space="0" w:color="000000"/>
                    <w:left w:val="single" w:sz="4" w:space="0" w:color="000000"/>
                    <w:bottom w:val="single" w:sz="4" w:space="0" w:color="000000"/>
                    <w:right w:val="single" w:sz="4" w:space="0" w:color="000000"/>
                  </w:tcBorders>
                  <w:hideMark/>
                </w:tcPr>
                <w:p w14:paraId="50816834" w14:textId="77777777" w:rsidR="00C27017" w:rsidRPr="00EA59C7" w:rsidRDefault="00C27017">
                  <w:pPr>
                    <w:rPr>
                      <w:rFonts w:ascii="IRANYekan" w:eastAsia="Times New Roman" w:hAnsi="IRANYekan" w:cs="IRANYekan"/>
                      <w:sz w:val="32"/>
                      <w:szCs w:val="32"/>
                      <w:lang w:bidi="ar-SA"/>
                    </w:rPr>
                  </w:pPr>
                  <w:r w:rsidRPr="00EA59C7">
                    <w:rPr>
                      <w:rFonts w:ascii="IRANYekan" w:eastAsia="Times New Roman" w:hAnsi="IRANYekan" w:cs="IRANYekan"/>
                      <w:sz w:val="32"/>
                      <w:szCs w:val="32"/>
                      <w:rtl/>
                    </w:rPr>
                    <w:t>10</w:t>
                  </w:r>
                </w:p>
              </w:tc>
            </w:tr>
            <w:tr w:rsidR="00C27017" w:rsidRPr="00EA59C7" w14:paraId="7F0AC890" w14:textId="77777777">
              <w:trPr>
                <w:trHeight w:val="6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1B0B54" w14:textId="77777777" w:rsidR="00C27017" w:rsidRPr="00EA59C7" w:rsidRDefault="00C27017">
                  <w:pPr>
                    <w:rPr>
                      <w:rFonts w:ascii="IRANYekan" w:eastAsia="Times New Roman" w:hAnsi="IRANYekan" w:cs="IRANYekan"/>
                      <w:sz w:val="32"/>
                      <w:szCs w:val="32"/>
                    </w:rPr>
                  </w:pPr>
                </w:p>
              </w:tc>
              <w:tc>
                <w:tcPr>
                  <w:tcW w:w="718" w:type="dxa"/>
                  <w:tcBorders>
                    <w:top w:val="single" w:sz="4" w:space="0" w:color="000000"/>
                    <w:left w:val="single" w:sz="4" w:space="0" w:color="000000"/>
                    <w:bottom w:val="single" w:sz="4" w:space="0" w:color="000000"/>
                    <w:right w:val="single" w:sz="4" w:space="0" w:color="000000"/>
                  </w:tcBorders>
                  <w:hideMark/>
                </w:tcPr>
                <w:p w14:paraId="5A8E73B3"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d</w:t>
                  </w:r>
                </w:p>
              </w:tc>
              <w:tc>
                <w:tcPr>
                  <w:tcW w:w="718" w:type="dxa"/>
                  <w:tcBorders>
                    <w:top w:val="single" w:sz="4" w:space="0" w:color="000000"/>
                    <w:left w:val="single" w:sz="4" w:space="0" w:color="000000"/>
                    <w:bottom w:val="single" w:sz="4" w:space="0" w:color="000000"/>
                    <w:right w:val="single" w:sz="4" w:space="0" w:color="000000"/>
                  </w:tcBorders>
                  <w:hideMark/>
                </w:tcPr>
                <w:p w14:paraId="25F9803B"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a</w:t>
                  </w:r>
                </w:p>
              </w:tc>
              <w:tc>
                <w:tcPr>
                  <w:tcW w:w="718" w:type="dxa"/>
                  <w:tcBorders>
                    <w:top w:val="single" w:sz="4" w:space="0" w:color="000000"/>
                    <w:left w:val="single" w:sz="4" w:space="0" w:color="000000"/>
                    <w:bottom w:val="single" w:sz="4" w:space="0" w:color="000000"/>
                    <w:right w:val="single" w:sz="4" w:space="0" w:color="000000"/>
                  </w:tcBorders>
                  <w:hideMark/>
                </w:tcPr>
                <w:p w14:paraId="6FB927FB"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b</w:t>
                  </w:r>
                </w:p>
              </w:tc>
              <w:tc>
                <w:tcPr>
                  <w:tcW w:w="718" w:type="dxa"/>
                  <w:tcBorders>
                    <w:top w:val="single" w:sz="4" w:space="0" w:color="000000"/>
                    <w:left w:val="single" w:sz="4" w:space="0" w:color="000000"/>
                    <w:bottom w:val="single" w:sz="4" w:space="0" w:color="000000"/>
                    <w:right w:val="single" w:sz="4" w:space="0" w:color="000000"/>
                  </w:tcBorders>
                  <w:hideMark/>
                </w:tcPr>
                <w:p w14:paraId="2D3FAC24"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c</w:t>
                  </w:r>
                </w:p>
              </w:tc>
              <w:tc>
                <w:tcPr>
                  <w:tcW w:w="718" w:type="dxa"/>
                  <w:tcBorders>
                    <w:top w:val="single" w:sz="4" w:space="0" w:color="000000"/>
                    <w:left w:val="single" w:sz="4" w:space="0" w:color="000000"/>
                    <w:bottom w:val="single" w:sz="4" w:space="0" w:color="000000"/>
                    <w:right w:val="single" w:sz="4" w:space="0" w:color="000000"/>
                  </w:tcBorders>
                  <w:hideMark/>
                </w:tcPr>
                <w:p w14:paraId="7EBBA08A" w14:textId="77777777" w:rsidR="00C27017" w:rsidRPr="00EA59C7" w:rsidRDefault="00C27017">
                  <w:pPr>
                    <w:rPr>
                      <w:rFonts w:ascii="IRANYekan" w:eastAsia="Times New Roman" w:hAnsi="IRANYekan" w:cs="IRANYekan"/>
                      <w:sz w:val="32"/>
                      <w:szCs w:val="32"/>
                      <w:lang w:bidi="ar-SA"/>
                    </w:rPr>
                  </w:pPr>
                  <w:r w:rsidRPr="00EA59C7">
                    <w:rPr>
                      <w:rFonts w:ascii="IRANYekan" w:eastAsia="Times New Roman" w:hAnsi="IRANYekan" w:cs="IRANYekan"/>
                      <w:sz w:val="32"/>
                      <w:szCs w:val="32"/>
                      <w:rtl/>
                    </w:rPr>
                    <w:t>11</w:t>
                  </w:r>
                </w:p>
              </w:tc>
            </w:tr>
            <w:tr w:rsidR="00C27017" w:rsidRPr="00EA59C7" w14:paraId="37586499" w14:textId="77777777">
              <w:trPr>
                <w:trHeight w:val="6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BD3505" w14:textId="77777777" w:rsidR="00C27017" w:rsidRPr="00EA59C7" w:rsidRDefault="00C27017">
                  <w:pPr>
                    <w:rPr>
                      <w:rFonts w:ascii="IRANYekan" w:eastAsia="Times New Roman" w:hAnsi="IRANYekan" w:cs="IRANYekan"/>
                      <w:sz w:val="32"/>
                      <w:szCs w:val="32"/>
                    </w:rPr>
                  </w:pPr>
                </w:p>
              </w:tc>
              <w:tc>
                <w:tcPr>
                  <w:tcW w:w="718" w:type="dxa"/>
                  <w:tcBorders>
                    <w:top w:val="single" w:sz="4" w:space="0" w:color="000000"/>
                    <w:left w:val="single" w:sz="4" w:space="0" w:color="000000"/>
                    <w:bottom w:val="single" w:sz="4" w:space="0" w:color="000000"/>
                    <w:right w:val="single" w:sz="4" w:space="0" w:color="000000"/>
                  </w:tcBorders>
                  <w:hideMark/>
                </w:tcPr>
                <w:p w14:paraId="04A7F2A3"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a</w:t>
                  </w:r>
                </w:p>
              </w:tc>
              <w:tc>
                <w:tcPr>
                  <w:tcW w:w="718" w:type="dxa"/>
                  <w:tcBorders>
                    <w:top w:val="single" w:sz="4" w:space="0" w:color="000000"/>
                    <w:left w:val="single" w:sz="4" w:space="0" w:color="000000"/>
                    <w:bottom w:val="single" w:sz="4" w:space="0" w:color="000000"/>
                    <w:right w:val="single" w:sz="4" w:space="0" w:color="000000"/>
                  </w:tcBorders>
                  <w:hideMark/>
                </w:tcPr>
                <w:p w14:paraId="3A140752"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b</w:t>
                  </w:r>
                </w:p>
              </w:tc>
              <w:tc>
                <w:tcPr>
                  <w:tcW w:w="718" w:type="dxa"/>
                  <w:tcBorders>
                    <w:top w:val="single" w:sz="4" w:space="0" w:color="000000"/>
                    <w:left w:val="single" w:sz="4" w:space="0" w:color="000000"/>
                    <w:bottom w:val="single" w:sz="4" w:space="0" w:color="000000"/>
                    <w:right w:val="single" w:sz="4" w:space="0" w:color="000000"/>
                  </w:tcBorders>
                  <w:hideMark/>
                </w:tcPr>
                <w:p w14:paraId="2D699FCB"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d</w:t>
                  </w:r>
                </w:p>
              </w:tc>
              <w:tc>
                <w:tcPr>
                  <w:tcW w:w="718" w:type="dxa"/>
                  <w:tcBorders>
                    <w:top w:val="single" w:sz="4" w:space="0" w:color="000000"/>
                    <w:left w:val="single" w:sz="4" w:space="0" w:color="000000"/>
                    <w:bottom w:val="single" w:sz="4" w:space="0" w:color="000000"/>
                    <w:right w:val="single" w:sz="4" w:space="0" w:color="000000"/>
                  </w:tcBorders>
                  <w:hideMark/>
                </w:tcPr>
                <w:p w14:paraId="482401C4"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c</w:t>
                  </w:r>
                </w:p>
              </w:tc>
              <w:tc>
                <w:tcPr>
                  <w:tcW w:w="718" w:type="dxa"/>
                  <w:tcBorders>
                    <w:top w:val="single" w:sz="4" w:space="0" w:color="000000"/>
                    <w:left w:val="single" w:sz="4" w:space="0" w:color="000000"/>
                    <w:bottom w:val="single" w:sz="4" w:space="0" w:color="000000"/>
                    <w:right w:val="single" w:sz="4" w:space="0" w:color="000000"/>
                  </w:tcBorders>
                  <w:hideMark/>
                </w:tcPr>
                <w:p w14:paraId="28649FEF" w14:textId="77777777" w:rsidR="00C27017" w:rsidRPr="00EA59C7" w:rsidRDefault="00C27017">
                  <w:pPr>
                    <w:rPr>
                      <w:rFonts w:ascii="IRANYekan" w:eastAsia="Times New Roman" w:hAnsi="IRANYekan" w:cs="IRANYekan"/>
                      <w:sz w:val="32"/>
                      <w:szCs w:val="32"/>
                      <w:lang w:bidi="ar-SA"/>
                    </w:rPr>
                  </w:pPr>
                  <w:r w:rsidRPr="00EA59C7">
                    <w:rPr>
                      <w:rFonts w:ascii="IRANYekan" w:eastAsia="Times New Roman" w:hAnsi="IRANYekan" w:cs="IRANYekan"/>
                      <w:sz w:val="32"/>
                      <w:szCs w:val="32"/>
                      <w:rtl/>
                    </w:rPr>
                    <w:t>12</w:t>
                  </w:r>
                </w:p>
              </w:tc>
            </w:tr>
            <w:tr w:rsidR="00C27017" w:rsidRPr="00EA59C7" w14:paraId="429FE6A8" w14:textId="77777777">
              <w:trPr>
                <w:trHeight w:val="6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181414" w14:textId="77777777" w:rsidR="00C27017" w:rsidRPr="00EA59C7" w:rsidRDefault="00C27017">
                  <w:pPr>
                    <w:rPr>
                      <w:rFonts w:ascii="IRANYekan" w:eastAsia="Times New Roman" w:hAnsi="IRANYekan" w:cs="IRANYekan"/>
                      <w:sz w:val="32"/>
                      <w:szCs w:val="32"/>
                    </w:rPr>
                  </w:pPr>
                </w:p>
              </w:tc>
              <w:tc>
                <w:tcPr>
                  <w:tcW w:w="718" w:type="dxa"/>
                  <w:tcBorders>
                    <w:top w:val="single" w:sz="4" w:space="0" w:color="000000"/>
                    <w:left w:val="single" w:sz="4" w:space="0" w:color="000000"/>
                    <w:bottom w:val="single" w:sz="4" w:space="0" w:color="000000"/>
                    <w:right w:val="single" w:sz="4" w:space="0" w:color="000000"/>
                  </w:tcBorders>
                  <w:hideMark/>
                </w:tcPr>
                <w:p w14:paraId="17C71C95"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d</w:t>
                  </w:r>
                </w:p>
              </w:tc>
              <w:tc>
                <w:tcPr>
                  <w:tcW w:w="718" w:type="dxa"/>
                  <w:tcBorders>
                    <w:top w:val="single" w:sz="4" w:space="0" w:color="000000"/>
                    <w:left w:val="single" w:sz="4" w:space="0" w:color="000000"/>
                    <w:bottom w:val="single" w:sz="4" w:space="0" w:color="000000"/>
                    <w:right w:val="single" w:sz="4" w:space="0" w:color="000000"/>
                  </w:tcBorders>
                  <w:hideMark/>
                </w:tcPr>
                <w:p w14:paraId="4CA04763"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b</w:t>
                  </w:r>
                </w:p>
              </w:tc>
              <w:tc>
                <w:tcPr>
                  <w:tcW w:w="718" w:type="dxa"/>
                  <w:tcBorders>
                    <w:top w:val="single" w:sz="4" w:space="0" w:color="000000"/>
                    <w:left w:val="single" w:sz="4" w:space="0" w:color="000000"/>
                    <w:bottom w:val="single" w:sz="4" w:space="0" w:color="000000"/>
                    <w:right w:val="single" w:sz="4" w:space="0" w:color="000000"/>
                  </w:tcBorders>
                  <w:hideMark/>
                </w:tcPr>
                <w:p w14:paraId="3BDF70D7"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c</w:t>
                  </w:r>
                </w:p>
              </w:tc>
              <w:tc>
                <w:tcPr>
                  <w:tcW w:w="718" w:type="dxa"/>
                  <w:tcBorders>
                    <w:top w:val="single" w:sz="4" w:space="0" w:color="000000"/>
                    <w:left w:val="single" w:sz="4" w:space="0" w:color="000000"/>
                    <w:bottom w:val="single" w:sz="4" w:space="0" w:color="000000"/>
                    <w:right w:val="single" w:sz="4" w:space="0" w:color="000000"/>
                  </w:tcBorders>
                  <w:hideMark/>
                </w:tcPr>
                <w:p w14:paraId="05F8B3B6"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a</w:t>
                  </w:r>
                </w:p>
              </w:tc>
              <w:tc>
                <w:tcPr>
                  <w:tcW w:w="718" w:type="dxa"/>
                  <w:tcBorders>
                    <w:top w:val="single" w:sz="4" w:space="0" w:color="000000"/>
                    <w:left w:val="single" w:sz="4" w:space="0" w:color="000000"/>
                    <w:bottom w:val="single" w:sz="4" w:space="0" w:color="000000"/>
                    <w:right w:val="single" w:sz="4" w:space="0" w:color="000000"/>
                  </w:tcBorders>
                  <w:hideMark/>
                </w:tcPr>
                <w:p w14:paraId="31130B29" w14:textId="77777777" w:rsidR="00C27017" w:rsidRPr="00EA59C7" w:rsidRDefault="00C27017">
                  <w:pPr>
                    <w:rPr>
                      <w:rFonts w:ascii="IRANYekan" w:eastAsia="Times New Roman" w:hAnsi="IRANYekan" w:cs="IRANYekan"/>
                      <w:sz w:val="32"/>
                      <w:szCs w:val="32"/>
                      <w:lang w:bidi="ar-SA"/>
                    </w:rPr>
                  </w:pPr>
                  <w:r w:rsidRPr="00EA59C7">
                    <w:rPr>
                      <w:rFonts w:ascii="IRANYekan" w:eastAsia="Times New Roman" w:hAnsi="IRANYekan" w:cs="IRANYekan"/>
                      <w:sz w:val="32"/>
                      <w:szCs w:val="32"/>
                      <w:rtl/>
                    </w:rPr>
                    <w:t>13</w:t>
                  </w:r>
                </w:p>
              </w:tc>
            </w:tr>
            <w:tr w:rsidR="00C27017" w:rsidRPr="00EA59C7" w14:paraId="5B80F583" w14:textId="77777777">
              <w:trPr>
                <w:trHeight w:val="6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608ECE" w14:textId="77777777" w:rsidR="00C27017" w:rsidRPr="00EA59C7" w:rsidRDefault="00C27017">
                  <w:pPr>
                    <w:rPr>
                      <w:rFonts w:ascii="IRANYekan" w:eastAsia="Times New Roman" w:hAnsi="IRANYekan" w:cs="IRANYekan"/>
                      <w:sz w:val="32"/>
                      <w:szCs w:val="32"/>
                    </w:rPr>
                  </w:pPr>
                </w:p>
              </w:tc>
              <w:tc>
                <w:tcPr>
                  <w:tcW w:w="718" w:type="dxa"/>
                  <w:tcBorders>
                    <w:top w:val="single" w:sz="4" w:space="0" w:color="000000"/>
                    <w:left w:val="single" w:sz="4" w:space="0" w:color="000000"/>
                    <w:bottom w:val="single" w:sz="4" w:space="0" w:color="000000"/>
                    <w:right w:val="single" w:sz="4" w:space="0" w:color="000000"/>
                  </w:tcBorders>
                  <w:hideMark/>
                </w:tcPr>
                <w:p w14:paraId="12532B29"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a</w:t>
                  </w:r>
                </w:p>
              </w:tc>
              <w:tc>
                <w:tcPr>
                  <w:tcW w:w="718" w:type="dxa"/>
                  <w:tcBorders>
                    <w:top w:val="single" w:sz="4" w:space="0" w:color="000000"/>
                    <w:left w:val="single" w:sz="4" w:space="0" w:color="000000"/>
                    <w:bottom w:val="single" w:sz="4" w:space="0" w:color="000000"/>
                    <w:right w:val="single" w:sz="4" w:space="0" w:color="000000"/>
                  </w:tcBorders>
                  <w:hideMark/>
                </w:tcPr>
                <w:p w14:paraId="1BAB91D3"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c</w:t>
                  </w:r>
                </w:p>
              </w:tc>
              <w:tc>
                <w:tcPr>
                  <w:tcW w:w="718" w:type="dxa"/>
                  <w:tcBorders>
                    <w:top w:val="single" w:sz="4" w:space="0" w:color="000000"/>
                    <w:left w:val="single" w:sz="4" w:space="0" w:color="000000"/>
                    <w:bottom w:val="single" w:sz="4" w:space="0" w:color="000000"/>
                    <w:right w:val="single" w:sz="4" w:space="0" w:color="000000"/>
                  </w:tcBorders>
                  <w:hideMark/>
                </w:tcPr>
                <w:p w14:paraId="2005FB89"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b</w:t>
                  </w:r>
                </w:p>
              </w:tc>
              <w:tc>
                <w:tcPr>
                  <w:tcW w:w="718" w:type="dxa"/>
                  <w:tcBorders>
                    <w:top w:val="single" w:sz="4" w:space="0" w:color="000000"/>
                    <w:left w:val="single" w:sz="4" w:space="0" w:color="000000"/>
                    <w:bottom w:val="single" w:sz="4" w:space="0" w:color="000000"/>
                    <w:right w:val="single" w:sz="4" w:space="0" w:color="000000"/>
                  </w:tcBorders>
                  <w:hideMark/>
                </w:tcPr>
                <w:p w14:paraId="208F6CDF"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d</w:t>
                  </w:r>
                </w:p>
              </w:tc>
              <w:tc>
                <w:tcPr>
                  <w:tcW w:w="718" w:type="dxa"/>
                  <w:tcBorders>
                    <w:top w:val="single" w:sz="4" w:space="0" w:color="000000"/>
                    <w:left w:val="single" w:sz="4" w:space="0" w:color="000000"/>
                    <w:bottom w:val="single" w:sz="4" w:space="0" w:color="000000"/>
                    <w:right w:val="single" w:sz="4" w:space="0" w:color="000000"/>
                  </w:tcBorders>
                  <w:hideMark/>
                </w:tcPr>
                <w:p w14:paraId="39506008" w14:textId="77777777" w:rsidR="00C27017" w:rsidRPr="00EA59C7" w:rsidRDefault="00C27017">
                  <w:pPr>
                    <w:rPr>
                      <w:rFonts w:ascii="IRANYekan" w:eastAsia="Times New Roman" w:hAnsi="IRANYekan" w:cs="IRANYekan"/>
                      <w:sz w:val="32"/>
                      <w:szCs w:val="32"/>
                      <w:lang w:bidi="ar-SA"/>
                    </w:rPr>
                  </w:pPr>
                  <w:r w:rsidRPr="00EA59C7">
                    <w:rPr>
                      <w:rFonts w:ascii="IRANYekan" w:eastAsia="Times New Roman" w:hAnsi="IRANYekan" w:cs="IRANYekan"/>
                      <w:sz w:val="32"/>
                      <w:szCs w:val="32"/>
                      <w:rtl/>
                    </w:rPr>
                    <w:t>14</w:t>
                  </w:r>
                </w:p>
              </w:tc>
            </w:tr>
            <w:tr w:rsidR="00C27017" w:rsidRPr="00EA59C7" w14:paraId="530B1498" w14:textId="77777777">
              <w:trPr>
                <w:trHeight w:val="6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577DED" w14:textId="77777777" w:rsidR="00C27017" w:rsidRPr="00EA59C7" w:rsidRDefault="00C27017">
                  <w:pPr>
                    <w:rPr>
                      <w:rFonts w:ascii="IRANYekan" w:eastAsia="Times New Roman" w:hAnsi="IRANYekan" w:cs="IRANYekan"/>
                      <w:sz w:val="32"/>
                      <w:szCs w:val="32"/>
                    </w:rPr>
                  </w:pPr>
                </w:p>
              </w:tc>
              <w:tc>
                <w:tcPr>
                  <w:tcW w:w="718" w:type="dxa"/>
                  <w:tcBorders>
                    <w:top w:val="single" w:sz="4" w:space="0" w:color="000000"/>
                    <w:left w:val="single" w:sz="4" w:space="0" w:color="000000"/>
                    <w:bottom w:val="single" w:sz="4" w:space="0" w:color="000000"/>
                    <w:right w:val="single" w:sz="4" w:space="0" w:color="000000"/>
                  </w:tcBorders>
                  <w:hideMark/>
                </w:tcPr>
                <w:p w14:paraId="2086D70C"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b</w:t>
                  </w:r>
                </w:p>
              </w:tc>
              <w:tc>
                <w:tcPr>
                  <w:tcW w:w="718" w:type="dxa"/>
                  <w:tcBorders>
                    <w:top w:val="single" w:sz="4" w:space="0" w:color="000000"/>
                    <w:left w:val="single" w:sz="4" w:space="0" w:color="000000"/>
                    <w:bottom w:val="single" w:sz="4" w:space="0" w:color="000000"/>
                    <w:right w:val="single" w:sz="4" w:space="0" w:color="000000"/>
                  </w:tcBorders>
                  <w:hideMark/>
                </w:tcPr>
                <w:p w14:paraId="6FF4BB34"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d</w:t>
                  </w:r>
                </w:p>
              </w:tc>
              <w:tc>
                <w:tcPr>
                  <w:tcW w:w="718" w:type="dxa"/>
                  <w:tcBorders>
                    <w:top w:val="single" w:sz="4" w:space="0" w:color="000000"/>
                    <w:left w:val="single" w:sz="4" w:space="0" w:color="000000"/>
                    <w:bottom w:val="single" w:sz="4" w:space="0" w:color="000000"/>
                    <w:right w:val="single" w:sz="4" w:space="0" w:color="000000"/>
                  </w:tcBorders>
                  <w:hideMark/>
                </w:tcPr>
                <w:p w14:paraId="1ABE9D8C"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a</w:t>
                  </w:r>
                </w:p>
              </w:tc>
              <w:tc>
                <w:tcPr>
                  <w:tcW w:w="718" w:type="dxa"/>
                  <w:tcBorders>
                    <w:top w:val="single" w:sz="4" w:space="0" w:color="000000"/>
                    <w:left w:val="single" w:sz="4" w:space="0" w:color="000000"/>
                    <w:bottom w:val="single" w:sz="4" w:space="0" w:color="000000"/>
                    <w:right w:val="single" w:sz="4" w:space="0" w:color="000000"/>
                  </w:tcBorders>
                  <w:hideMark/>
                </w:tcPr>
                <w:p w14:paraId="1DAECDD1"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c</w:t>
                  </w:r>
                </w:p>
              </w:tc>
              <w:tc>
                <w:tcPr>
                  <w:tcW w:w="718" w:type="dxa"/>
                  <w:tcBorders>
                    <w:top w:val="single" w:sz="4" w:space="0" w:color="000000"/>
                    <w:left w:val="single" w:sz="4" w:space="0" w:color="000000"/>
                    <w:bottom w:val="single" w:sz="4" w:space="0" w:color="000000"/>
                    <w:right w:val="single" w:sz="4" w:space="0" w:color="000000"/>
                  </w:tcBorders>
                  <w:hideMark/>
                </w:tcPr>
                <w:p w14:paraId="561A891E" w14:textId="77777777" w:rsidR="00C27017" w:rsidRPr="00EA59C7" w:rsidRDefault="00C27017">
                  <w:pPr>
                    <w:rPr>
                      <w:rFonts w:ascii="IRANYekan" w:eastAsia="Times New Roman" w:hAnsi="IRANYekan" w:cs="IRANYekan"/>
                      <w:sz w:val="32"/>
                      <w:szCs w:val="32"/>
                      <w:lang w:bidi="ar-SA"/>
                    </w:rPr>
                  </w:pPr>
                  <w:r w:rsidRPr="00EA59C7">
                    <w:rPr>
                      <w:rFonts w:ascii="IRANYekan" w:eastAsia="Times New Roman" w:hAnsi="IRANYekan" w:cs="IRANYekan"/>
                      <w:sz w:val="32"/>
                      <w:szCs w:val="32"/>
                      <w:rtl/>
                    </w:rPr>
                    <w:t>15</w:t>
                  </w:r>
                </w:p>
              </w:tc>
            </w:tr>
            <w:tr w:rsidR="00C27017" w:rsidRPr="00EA59C7" w14:paraId="593C3371" w14:textId="77777777">
              <w:trPr>
                <w:trHeight w:val="6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21FD1C" w14:textId="77777777" w:rsidR="00C27017" w:rsidRPr="00EA59C7" w:rsidRDefault="00C27017">
                  <w:pPr>
                    <w:rPr>
                      <w:rFonts w:ascii="IRANYekan" w:eastAsia="Times New Roman" w:hAnsi="IRANYekan" w:cs="IRANYekan"/>
                      <w:sz w:val="32"/>
                      <w:szCs w:val="32"/>
                    </w:rPr>
                  </w:pPr>
                </w:p>
              </w:tc>
              <w:tc>
                <w:tcPr>
                  <w:tcW w:w="718" w:type="dxa"/>
                  <w:tcBorders>
                    <w:top w:val="single" w:sz="4" w:space="0" w:color="000000"/>
                    <w:left w:val="single" w:sz="4" w:space="0" w:color="000000"/>
                    <w:bottom w:val="single" w:sz="4" w:space="0" w:color="000000"/>
                    <w:right w:val="single" w:sz="4" w:space="0" w:color="000000"/>
                  </w:tcBorders>
                  <w:hideMark/>
                </w:tcPr>
                <w:p w14:paraId="11F7F89C"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d</w:t>
                  </w:r>
                </w:p>
              </w:tc>
              <w:tc>
                <w:tcPr>
                  <w:tcW w:w="718" w:type="dxa"/>
                  <w:tcBorders>
                    <w:top w:val="single" w:sz="4" w:space="0" w:color="000000"/>
                    <w:left w:val="single" w:sz="4" w:space="0" w:color="000000"/>
                    <w:bottom w:val="single" w:sz="4" w:space="0" w:color="000000"/>
                    <w:right w:val="single" w:sz="4" w:space="0" w:color="000000"/>
                  </w:tcBorders>
                  <w:hideMark/>
                </w:tcPr>
                <w:p w14:paraId="71093FA0"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c</w:t>
                  </w:r>
                </w:p>
              </w:tc>
              <w:tc>
                <w:tcPr>
                  <w:tcW w:w="718" w:type="dxa"/>
                  <w:tcBorders>
                    <w:top w:val="single" w:sz="4" w:space="0" w:color="000000"/>
                    <w:left w:val="single" w:sz="4" w:space="0" w:color="000000"/>
                    <w:bottom w:val="single" w:sz="4" w:space="0" w:color="000000"/>
                    <w:right w:val="single" w:sz="4" w:space="0" w:color="000000"/>
                  </w:tcBorders>
                  <w:hideMark/>
                </w:tcPr>
                <w:p w14:paraId="0ADADDDB"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b</w:t>
                  </w:r>
                </w:p>
              </w:tc>
              <w:tc>
                <w:tcPr>
                  <w:tcW w:w="718" w:type="dxa"/>
                  <w:tcBorders>
                    <w:top w:val="single" w:sz="4" w:space="0" w:color="000000"/>
                    <w:left w:val="single" w:sz="4" w:space="0" w:color="000000"/>
                    <w:bottom w:val="single" w:sz="4" w:space="0" w:color="000000"/>
                    <w:right w:val="single" w:sz="4" w:space="0" w:color="000000"/>
                  </w:tcBorders>
                  <w:hideMark/>
                </w:tcPr>
                <w:p w14:paraId="097DD070"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a</w:t>
                  </w:r>
                </w:p>
              </w:tc>
              <w:tc>
                <w:tcPr>
                  <w:tcW w:w="718" w:type="dxa"/>
                  <w:tcBorders>
                    <w:top w:val="single" w:sz="4" w:space="0" w:color="000000"/>
                    <w:left w:val="single" w:sz="4" w:space="0" w:color="000000"/>
                    <w:bottom w:val="single" w:sz="4" w:space="0" w:color="000000"/>
                    <w:right w:val="single" w:sz="4" w:space="0" w:color="000000"/>
                  </w:tcBorders>
                  <w:hideMark/>
                </w:tcPr>
                <w:p w14:paraId="3AB1FCCE" w14:textId="77777777" w:rsidR="00C27017" w:rsidRPr="00EA59C7" w:rsidRDefault="00C27017">
                  <w:pPr>
                    <w:rPr>
                      <w:rFonts w:ascii="IRANYekan" w:eastAsia="Times New Roman" w:hAnsi="IRANYekan" w:cs="IRANYekan"/>
                      <w:sz w:val="32"/>
                      <w:szCs w:val="32"/>
                      <w:lang w:bidi="ar-SA"/>
                    </w:rPr>
                  </w:pPr>
                  <w:r w:rsidRPr="00EA59C7">
                    <w:rPr>
                      <w:rFonts w:ascii="IRANYekan" w:eastAsia="Times New Roman" w:hAnsi="IRANYekan" w:cs="IRANYekan"/>
                      <w:sz w:val="32"/>
                      <w:szCs w:val="32"/>
                      <w:rtl/>
                    </w:rPr>
                    <w:t>16</w:t>
                  </w:r>
                </w:p>
              </w:tc>
            </w:tr>
            <w:tr w:rsidR="00C27017" w:rsidRPr="00EA59C7" w14:paraId="6A6AFDDA" w14:textId="77777777">
              <w:trPr>
                <w:trHeight w:val="6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8E5043" w14:textId="77777777" w:rsidR="00C27017" w:rsidRPr="00EA59C7" w:rsidRDefault="00C27017">
                  <w:pPr>
                    <w:rPr>
                      <w:rFonts w:ascii="IRANYekan" w:eastAsia="Times New Roman" w:hAnsi="IRANYekan" w:cs="IRANYekan"/>
                      <w:sz w:val="32"/>
                      <w:szCs w:val="32"/>
                    </w:rPr>
                  </w:pPr>
                </w:p>
              </w:tc>
              <w:tc>
                <w:tcPr>
                  <w:tcW w:w="718" w:type="dxa"/>
                  <w:tcBorders>
                    <w:top w:val="single" w:sz="4" w:space="0" w:color="000000"/>
                    <w:left w:val="single" w:sz="4" w:space="0" w:color="000000"/>
                    <w:bottom w:val="single" w:sz="4" w:space="0" w:color="000000"/>
                    <w:right w:val="single" w:sz="4" w:space="0" w:color="000000"/>
                  </w:tcBorders>
                  <w:hideMark/>
                </w:tcPr>
                <w:p w14:paraId="6FAA0EDA"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a</w:t>
                  </w:r>
                </w:p>
              </w:tc>
              <w:tc>
                <w:tcPr>
                  <w:tcW w:w="718" w:type="dxa"/>
                  <w:tcBorders>
                    <w:top w:val="single" w:sz="4" w:space="0" w:color="000000"/>
                    <w:left w:val="single" w:sz="4" w:space="0" w:color="000000"/>
                    <w:bottom w:val="single" w:sz="4" w:space="0" w:color="000000"/>
                    <w:right w:val="single" w:sz="4" w:space="0" w:color="000000"/>
                  </w:tcBorders>
                  <w:hideMark/>
                </w:tcPr>
                <w:p w14:paraId="6A08AC6A"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c</w:t>
                  </w:r>
                </w:p>
              </w:tc>
              <w:tc>
                <w:tcPr>
                  <w:tcW w:w="718" w:type="dxa"/>
                  <w:tcBorders>
                    <w:top w:val="single" w:sz="4" w:space="0" w:color="000000"/>
                    <w:left w:val="single" w:sz="4" w:space="0" w:color="000000"/>
                    <w:bottom w:val="single" w:sz="4" w:space="0" w:color="000000"/>
                    <w:right w:val="single" w:sz="4" w:space="0" w:color="000000"/>
                  </w:tcBorders>
                  <w:hideMark/>
                </w:tcPr>
                <w:p w14:paraId="69CB5C03"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d</w:t>
                  </w:r>
                </w:p>
              </w:tc>
              <w:tc>
                <w:tcPr>
                  <w:tcW w:w="718" w:type="dxa"/>
                  <w:tcBorders>
                    <w:top w:val="single" w:sz="4" w:space="0" w:color="000000"/>
                    <w:left w:val="single" w:sz="4" w:space="0" w:color="000000"/>
                    <w:bottom w:val="single" w:sz="4" w:space="0" w:color="000000"/>
                    <w:right w:val="single" w:sz="4" w:space="0" w:color="000000"/>
                  </w:tcBorders>
                  <w:hideMark/>
                </w:tcPr>
                <w:p w14:paraId="3995C272"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b</w:t>
                  </w:r>
                </w:p>
              </w:tc>
              <w:tc>
                <w:tcPr>
                  <w:tcW w:w="718" w:type="dxa"/>
                  <w:tcBorders>
                    <w:top w:val="single" w:sz="4" w:space="0" w:color="000000"/>
                    <w:left w:val="single" w:sz="4" w:space="0" w:color="000000"/>
                    <w:bottom w:val="single" w:sz="4" w:space="0" w:color="000000"/>
                    <w:right w:val="single" w:sz="4" w:space="0" w:color="000000"/>
                  </w:tcBorders>
                  <w:hideMark/>
                </w:tcPr>
                <w:p w14:paraId="415163B5" w14:textId="77777777" w:rsidR="00C27017" w:rsidRPr="00EA59C7" w:rsidRDefault="00C27017">
                  <w:pPr>
                    <w:rPr>
                      <w:rFonts w:ascii="IRANYekan" w:eastAsia="Times New Roman" w:hAnsi="IRANYekan" w:cs="IRANYekan"/>
                      <w:sz w:val="32"/>
                      <w:szCs w:val="32"/>
                      <w:lang w:bidi="ar-SA"/>
                    </w:rPr>
                  </w:pPr>
                  <w:r w:rsidRPr="00EA59C7">
                    <w:rPr>
                      <w:rFonts w:ascii="IRANYekan" w:eastAsia="Times New Roman" w:hAnsi="IRANYekan" w:cs="IRANYekan"/>
                      <w:sz w:val="32"/>
                      <w:szCs w:val="32"/>
                      <w:rtl/>
                    </w:rPr>
                    <w:t>17</w:t>
                  </w:r>
                </w:p>
              </w:tc>
            </w:tr>
            <w:tr w:rsidR="00C27017" w:rsidRPr="00EA59C7" w14:paraId="1ECB6144" w14:textId="77777777">
              <w:trPr>
                <w:trHeight w:val="6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999200" w14:textId="77777777" w:rsidR="00C27017" w:rsidRPr="00EA59C7" w:rsidRDefault="00C27017">
                  <w:pPr>
                    <w:rPr>
                      <w:rFonts w:ascii="IRANYekan" w:eastAsia="Times New Roman" w:hAnsi="IRANYekan" w:cs="IRANYekan"/>
                      <w:sz w:val="32"/>
                      <w:szCs w:val="32"/>
                    </w:rPr>
                  </w:pPr>
                </w:p>
              </w:tc>
              <w:tc>
                <w:tcPr>
                  <w:tcW w:w="718" w:type="dxa"/>
                  <w:tcBorders>
                    <w:top w:val="single" w:sz="4" w:space="0" w:color="000000"/>
                    <w:left w:val="single" w:sz="4" w:space="0" w:color="000000"/>
                    <w:bottom w:val="single" w:sz="4" w:space="0" w:color="000000"/>
                    <w:right w:val="single" w:sz="4" w:space="0" w:color="000000"/>
                  </w:tcBorders>
                  <w:hideMark/>
                </w:tcPr>
                <w:p w14:paraId="0F82E2DE"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a</w:t>
                  </w:r>
                </w:p>
              </w:tc>
              <w:tc>
                <w:tcPr>
                  <w:tcW w:w="718" w:type="dxa"/>
                  <w:tcBorders>
                    <w:top w:val="single" w:sz="4" w:space="0" w:color="000000"/>
                    <w:left w:val="single" w:sz="4" w:space="0" w:color="000000"/>
                    <w:bottom w:val="single" w:sz="4" w:space="0" w:color="000000"/>
                    <w:right w:val="single" w:sz="4" w:space="0" w:color="000000"/>
                  </w:tcBorders>
                  <w:hideMark/>
                </w:tcPr>
                <w:p w14:paraId="2B462276"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b</w:t>
                  </w:r>
                </w:p>
              </w:tc>
              <w:tc>
                <w:tcPr>
                  <w:tcW w:w="718" w:type="dxa"/>
                  <w:tcBorders>
                    <w:top w:val="single" w:sz="4" w:space="0" w:color="000000"/>
                    <w:left w:val="single" w:sz="4" w:space="0" w:color="000000"/>
                    <w:bottom w:val="single" w:sz="4" w:space="0" w:color="000000"/>
                    <w:right w:val="single" w:sz="4" w:space="0" w:color="000000"/>
                  </w:tcBorders>
                  <w:hideMark/>
                </w:tcPr>
                <w:p w14:paraId="3CA4CB1B"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d</w:t>
                  </w:r>
                </w:p>
              </w:tc>
              <w:tc>
                <w:tcPr>
                  <w:tcW w:w="718" w:type="dxa"/>
                  <w:tcBorders>
                    <w:top w:val="single" w:sz="4" w:space="0" w:color="000000"/>
                    <w:left w:val="single" w:sz="4" w:space="0" w:color="000000"/>
                    <w:bottom w:val="single" w:sz="4" w:space="0" w:color="000000"/>
                    <w:right w:val="single" w:sz="4" w:space="0" w:color="000000"/>
                  </w:tcBorders>
                  <w:hideMark/>
                </w:tcPr>
                <w:p w14:paraId="1910942B"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c</w:t>
                  </w:r>
                </w:p>
              </w:tc>
              <w:tc>
                <w:tcPr>
                  <w:tcW w:w="718" w:type="dxa"/>
                  <w:tcBorders>
                    <w:top w:val="single" w:sz="4" w:space="0" w:color="000000"/>
                    <w:left w:val="single" w:sz="4" w:space="0" w:color="000000"/>
                    <w:bottom w:val="single" w:sz="4" w:space="0" w:color="000000"/>
                    <w:right w:val="single" w:sz="4" w:space="0" w:color="000000"/>
                  </w:tcBorders>
                  <w:hideMark/>
                </w:tcPr>
                <w:p w14:paraId="2C10E26E" w14:textId="77777777" w:rsidR="00C27017" w:rsidRPr="00EA59C7" w:rsidRDefault="00C27017">
                  <w:pPr>
                    <w:rPr>
                      <w:rFonts w:ascii="IRANYekan" w:eastAsia="Times New Roman" w:hAnsi="IRANYekan" w:cs="IRANYekan"/>
                      <w:sz w:val="32"/>
                      <w:szCs w:val="32"/>
                      <w:lang w:bidi="ar-SA"/>
                    </w:rPr>
                  </w:pPr>
                  <w:r w:rsidRPr="00EA59C7">
                    <w:rPr>
                      <w:rFonts w:ascii="IRANYekan" w:eastAsia="Times New Roman" w:hAnsi="IRANYekan" w:cs="IRANYekan"/>
                      <w:sz w:val="32"/>
                      <w:szCs w:val="32"/>
                      <w:rtl/>
                    </w:rPr>
                    <w:t>18</w:t>
                  </w:r>
                </w:p>
              </w:tc>
            </w:tr>
            <w:tr w:rsidR="00C27017" w:rsidRPr="00EA59C7" w14:paraId="08606883" w14:textId="77777777">
              <w:trPr>
                <w:trHeight w:val="6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5F363B" w14:textId="77777777" w:rsidR="00C27017" w:rsidRPr="00EA59C7" w:rsidRDefault="00C27017">
                  <w:pPr>
                    <w:rPr>
                      <w:rFonts w:ascii="IRANYekan" w:eastAsia="Times New Roman" w:hAnsi="IRANYekan" w:cs="IRANYekan"/>
                      <w:sz w:val="32"/>
                      <w:szCs w:val="32"/>
                    </w:rPr>
                  </w:pPr>
                </w:p>
              </w:tc>
              <w:tc>
                <w:tcPr>
                  <w:tcW w:w="718" w:type="dxa"/>
                  <w:tcBorders>
                    <w:top w:val="single" w:sz="4" w:space="0" w:color="000000"/>
                    <w:left w:val="single" w:sz="4" w:space="0" w:color="000000"/>
                    <w:bottom w:val="single" w:sz="4" w:space="0" w:color="000000"/>
                    <w:right w:val="single" w:sz="4" w:space="0" w:color="000000"/>
                  </w:tcBorders>
                  <w:hideMark/>
                </w:tcPr>
                <w:p w14:paraId="0EB06F0C"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d</w:t>
                  </w:r>
                </w:p>
              </w:tc>
              <w:tc>
                <w:tcPr>
                  <w:tcW w:w="718" w:type="dxa"/>
                  <w:tcBorders>
                    <w:top w:val="single" w:sz="4" w:space="0" w:color="000000"/>
                    <w:left w:val="single" w:sz="4" w:space="0" w:color="000000"/>
                    <w:bottom w:val="single" w:sz="4" w:space="0" w:color="000000"/>
                    <w:right w:val="single" w:sz="4" w:space="0" w:color="000000"/>
                  </w:tcBorders>
                  <w:hideMark/>
                </w:tcPr>
                <w:p w14:paraId="21A0CB58"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a</w:t>
                  </w:r>
                </w:p>
              </w:tc>
              <w:tc>
                <w:tcPr>
                  <w:tcW w:w="718" w:type="dxa"/>
                  <w:tcBorders>
                    <w:top w:val="single" w:sz="4" w:space="0" w:color="000000"/>
                    <w:left w:val="single" w:sz="4" w:space="0" w:color="000000"/>
                    <w:bottom w:val="single" w:sz="4" w:space="0" w:color="000000"/>
                    <w:right w:val="single" w:sz="4" w:space="0" w:color="000000"/>
                  </w:tcBorders>
                  <w:hideMark/>
                </w:tcPr>
                <w:p w14:paraId="30A5BA59"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b</w:t>
                  </w:r>
                </w:p>
              </w:tc>
              <w:tc>
                <w:tcPr>
                  <w:tcW w:w="718" w:type="dxa"/>
                  <w:tcBorders>
                    <w:top w:val="single" w:sz="4" w:space="0" w:color="000000"/>
                    <w:left w:val="single" w:sz="4" w:space="0" w:color="000000"/>
                    <w:bottom w:val="single" w:sz="4" w:space="0" w:color="000000"/>
                    <w:right w:val="single" w:sz="4" w:space="0" w:color="000000"/>
                  </w:tcBorders>
                  <w:hideMark/>
                </w:tcPr>
                <w:p w14:paraId="60EAB7D4"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c</w:t>
                  </w:r>
                </w:p>
              </w:tc>
              <w:tc>
                <w:tcPr>
                  <w:tcW w:w="718" w:type="dxa"/>
                  <w:tcBorders>
                    <w:top w:val="single" w:sz="4" w:space="0" w:color="000000"/>
                    <w:left w:val="single" w:sz="4" w:space="0" w:color="000000"/>
                    <w:bottom w:val="single" w:sz="4" w:space="0" w:color="000000"/>
                    <w:right w:val="single" w:sz="4" w:space="0" w:color="000000"/>
                  </w:tcBorders>
                  <w:hideMark/>
                </w:tcPr>
                <w:p w14:paraId="279B3581" w14:textId="77777777" w:rsidR="00C27017" w:rsidRPr="00EA59C7" w:rsidRDefault="00C27017">
                  <w:pPr>
                    <w:rPr>
                      <w:rFonts w:ascii="IRANYekan" w:eastAsia="Times New Roman" w:hAnsi="IRANYekan" w:cs="IRANYekan"/>
                      <w:sz w:val="32"/>
                      <w:szCs w:val="32"/>
                      <w:lang w:bidi="ar-SA"/>
                    </w:rPr>
                  </w:pPr>
                  <w:r w:rsidRPr="00EA59C7">
                    <w:rPr>
                      <w:rFonts w:ascii="IRANYekan" w:eastAsia="Times New Roman" w:hAnsi="IRANYekan" w:cs="IRANYekan"/>
                      <w:sz w:val="32"/>
                      <w:szCs w:val="32"/>
                      <w:rtl/>
                    </w:rPr>
                    <w:t>19</w:t>
                  </w:r>
                </w:p>
              </w:tc>
            </w:tr>
            <w:tr w:rsidR="00C27017" w:rsidRPr="00EA59C7" w14:paraId="5B14C1CB" w14:textId="77777777">
              <w:trPr>
                <w:trHeight w:val="6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962A7A" w14:textId="77777777" w:rsidR="00C27017" w:rsidRPr="00EA59C7" w:rsidRDefault="00C27017">
                  <w:pPr>
                    <w:rPr>
                      <w:rFonts w:ascii="IRANYekan" w:eastAsia="Times New Roman" w:hAnsi="IRANYekan" w:cs="IRANYekan"/>
                      <w:sz w:val="32"/>
                      <w:szCs w:val="32"/>
                    </w:rPr>
                  </w:pPr>
                </w:p>
              </w:tc>
              <w:tc>
                <w:tcPr>
                  <w:tcW w:w="718" w:type="dxa"/>
                  <w:tcBorders>
                    <w:top w:val="single" w:sz="4" w:space="0" w:color="000000"/>
                    <w:left w:val="single" w:sz="4" w:space="0" w:color="000000"/>
                    <w:bottom w:val="single" w:sz="4" w:space="0" w:color="000000"/>
                    <w:right w:val="single" w:sz="4" w:space="0" w:color="000000"/>
                  </w:tcBorders>
                  <w:hideMark/>
                </w:tcPr>
                <w:p w14:paraId="1CE86FB3"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c</w:t>
                  </w:r>
                </w:p>
              </w:tc>
              <w:tc>
                <w:tcPr>
                  <w:tcW w:w="718" w:type="dxa"/>
                  <w:tcBorders>
                    <w:top w:val="single" w:sz="4" w:space="0" w:color="000000"/>
                    <w:left w:val="single" w:sz="4" w:space="0" w:color="000000"/>
                    <w:bottom w:val="single" w:sz="4" w:space="0" w:color="000000"/>
                    <w:right w:val="single" w:sz="4" w:space="0" w:color="000000"/>
                  </w:tcBorders>
                  <w:hideMark/>
                </w:tcPr>
                <w:p w14:paraId="1C11F6BA"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d</w:t>
                  </w:r>
                </w:p>
              </w:tc>
              <w:tc>
                <w:tcPr>
                  <w:tcW w:w="718" w:type="dxa"/>
                  <w:tcBorders>
                    <w:top w:val="single" w:sz="4" w:space="0" w:color="000000"/>
                    <w:left w:val="single" w:sz="4" w:space="0" w:color="000000"/>
                    <w:bottom w:val="single" w:sz="4" w:space="0" w:color="000000"/>
                    <w:right w:val="single" w:sz="4" w:space="0" w:color="000000"/>
                  </w:tcBorders>
                  <w:hideMark/>
                </w:tcPr>
                <w:p w14:paraId="78330918"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b</w:t>
                  </w:r>
                </w:p>
              </w:tc>
              <w:tc>
                <w:tcPr>
                  <w:tcW w:w="718" w:type="dxa"/>
                  <w:tcBorders>
                    <w:top w:val="single" w:sz="4" w:space="0" w:color="000000"/>
                    <w:left w:val="single" w:sz="4" w:space="0" w:color="000000"/>
                    <w:bottom w:val="single" w:sz="4" w:space="0" w:color="000000"/>
                    <w:right w:val="single" w:sz="4" w:space="0" w:color="000000"/>
                  </w:tcBorders>
                  <w:hideMark/>
                </w:tcPr>
                <w:p w14:paraId="58F0E184"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Pr>
                    <w:t>a</w:t>
                  </w:r>
                </w:p>
              </w:tc>
              <w:tc>
                <w:tcPr>
                  <w:tcW w:w="718" w:type="dxa"/>
                  <w:tcBorders>
                    <w:top w:val="single" w:sz="4" w:space="0" w:color="000000"/>
                    <w:left w:val="single" w:sz="4" w:space="0" w:color="000000"/>
                    <w:bottom w:val="single" w:sz="4" w:space="0" w:color="000000"/>
                    <w:right w:val="single" w:sz="4" w:space="0" w:color="000000"/>
                  </w:tcBorders>
                  <w:hideMark/>
                </w:tcPr>
                <w:p w14:paraId="2C087246" w14:textId="77777777" w:rsidR="00C27017" w:rsidRPr="00EA59C7" w:rsidRDefault="00C27017">
                  <w:pPr>
                    <w:rPr>
                      <w:rFonts w:ascii="IRANYekan" w:eastAsia="Times New Roman" w:hAnsi="IRANYekan" w:cs="IRANYekan"/>
                      <w:sz w:val="32"/>
                      <w:szCs w:val="32"/>
                      <w:lang w:bidi="ar-SA"/>
                    </w:rPr>
                  </w:pPr>
                  <w:r w:rsidRPr="00EA59C7">
                    <w:rPr>
                      <w:rFonts w:ascii="IRANYekan" w:eastAsia="Times New Roman" w:hAnsi="IRANYekan" w:cs="IRANYekan"/>
                      <w:sz w:val="32"/>
                      <w:szCs w:val="32"/>
                      <w:rtl/>
                    </w:rPr>
                    <w:t>20</w:t>
                  </w:r>
                </w:p>
              </w:tc>
            </w:tr>
            <w:tr w:rsidR="00C27017" w:rsidRPr="00EA59C7" w14:paraId="4A336261" w14:textId="77777777">
              <w:trPr>
                <w:trHeight w:val="72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5B64D5" w14:textId="77777777" w:rsidR="00C27017" w:rsidRPr="00EA59C7" w:rsidRDefault="00C27017">
                  <w:pPr>
                    <w:rPr>
                      <w:rFonts w:ascii="IRANYekan" w:eastAsia="Times New Roman" w:hAnsi="IRANYekan" w:cs="IRANYekan"/>
                      <w:sz w:val="32"/>
                      <w:szCs w:val="32"/>
                    </w:rPr>
                  </w:pPr>
                </w:p>
              </w:tc>
              <w:tc>
                <w:tcPr>
                  <w:tcW w:w="3590" w:type="dxa"/>
                  <w:gridSpan w:val="5"/>
                  <w:tcBorders>
                    <w:top w:val="single" w:sz="4" w:space="0" w:color="000000"/>
                    <w:left w:val="single" w:sz="4" w:space="0" w:color="000000"/>
                    <w:bottom w:val="single" w:sz="4" w:space="0" w:color="000000"/>
                    <w:right w:val="single" w:sz="4" w:space="0" w:color="000000"/>
                  </w:tcBorders>
                  <w:hideMark/>
                </w:tcPr>
                <w:p w14:paraId="3B382249"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tl/>
                    </w:rPr>
                    <w:t>در کدام یک از ستون ها بیشترین انتخاب ها را دارید؟ ستون .............</w:t>
                  </w:r>
                </w:p>
                <w:p w14:paraId="73881B5D" w14:textId="276F425F"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tl/>
                    </w:rPr>
                    <w:t>کدام دو ستون بالاترین انتخاب ها را دارند؟</w:t>
                  </w:r>
                  <w:r w:rsidR="00EA59C7">
                    <w:rPr>
                      <w:rFonts w:ascii="IRANYekan" w:eastAsia="Times New Roman" w:hAnsi="IRANYekan" w:cs="IRANYekan"/>
                      <w:sz w:val="32"/>
                      <w:szCs w:val="32"/>
                    </w:rPr>
                    <w:t xml:space="preserve"> </w:t>
                  </w:r>
                  <w:r w:rsidRPr="00EA59C7">
                    <w:rPr>
                      <w:rFonts w:ascii="IRANYekan" w:eastAsia="Times New Roman" w:hAnsi="IRANYekan" w:cs="IRANYekan"/>
                      <w:sz w:val="32"/>
                      <w:szCs w:val="32"/>
                      <w:rtl/>
                    </w:rPr>
                    <w:t xml:space="preserve">ستون های ............... و .............. </w:t>
                  </w:r>
                </w:p>
                <w:p w14:paraId="478EBE9D" w14:textId="77777777" w:rsidR="00C27017" w:rsidRPr="00EA59C7" w:rsidRDefault="00C27017">
                  <w:pPr>
                    <w:rPr>
                      <w:rFonts w:ascii="IRANYekan" w:eastAsia="Times New Roman" w:hAnsi="IRANYekan" w:cs="IRANYekan"/>
                      <w:sz w:val="32"/>
                      <w:szCs w:val="32"/>
                      <w:rtl/>
                    </w:rPr>
                  </w:pPr>
                  <w:r w:rsidRPr="00EA59C7">
                    <w:rPr>
                      <w:rFonts w:ascii="IRANYekan" w:eastAsia="Times New Roman" w:hAnsi="IRANYekan" w:cs="IRANYekan"/>
                      <w:sz w:val="32"/>
                      <w:szCs w:val="32"/>
                      <w:rtl/>
                    </w:rPr>
                    <w:t>کدام سه ستون انتخاب های تقریبا برابر دارند؟ ستون های ...........................</w:t>
                  </w:r>
                </w:p>
              </w:tc>
            </w:tr>
          </w:tbl>
          <w:p w14:paraId="53C2E14F" w14:textId="77777777" w:rsidR="00C27017" w:rsidRPr="00EA59C7" w:rsidRDefault="00C27017">
            <w:pPr>
              <w:rPr>
                <w:rFonts w:ascii="IRANYekan" w:eastAsia="Times New Roman" w:hAnsi="IRANYekan" w:cs="IRANYekan"/>
                <w:sz w:val="32"/>
                <w:szCs w:val="32"/>
                <w:rtl/>
              </w:rPr>
            </w:pPr>
          </w:p>
          <w:p w14:paraId="764A71CE" w14:textId="77777777" w:rsidR="00C27017" w:rsidRPr="00EA59C7" w:rsidRDefault="00C27017">
            <w:pPr>
              <w:rPr>
                <w:rFonts w:ascii="IRANYekan" w:eastAsia="Times New Roman" w:hAnsi="IRANYekan" w:cs="IRANYekan"/>
                <w:b/>
                <w:bCs/>
                <w:sz w:val="32"/>
                <w:szCs w:val="32"/>
                <w:rtl/>
              </w:rPr>
            </w:pPr>
            <w:r w:rsidRPr="00EA59C7">
              <w:rPr>
                <w:rFonts w:ascii="IRANYekan" w:eastAsia="Times New Roman" w:hAnsi="IRANYekan" w:cs="IRANYekan"/>
                <w:b/>
                <w:bCs/>
                <w:sz w:val="32"/>
                <w:szCs w:val="32"/>
                <w:rtl/>
              </w:rPr>
              <w:t>تفسیر نتایج</w:t>
            </w:r>
          </w:p>
          <w:p w14:paraId="20FCF16F" w14:textId="77777777" w:rsidR="00C27017" w:rsidRPr="00EA59C7" w:rsidRDefault="00C27017">
            <w:pPr>
              <w:jc w:val="both"/>
              <w:rPr>
                <w:rFonts w:ascii="IRANYekan" w:eastAsia="Times New Roman" w:hAnsi="IRANYekan" w:cs="IRANYekan"/>
                <w:sz w:val="32"/>
                <w:szCs w:val="32"/>
                <w:rtl/>
              </w:rPr>
            </w:pPr>
            <w:r w:rsidRPr="00EA59C7">
              <w:rPr>
                <w:rFonts w:ascii="IRANYekan" w:eastAsia="Times New Roman" w:hAnsi="IRANYekan" w:cs="IRANYekan"/>
                <w:sz w:val="32"/>
                <w:szCs w:val="32"/>
                <w:rtl/>
              </w:rPr>
              <w:t xml:space="preserve">اگر بیشترین انتخاب های آزمودنی در ستون </w:t>
            </w:r>
            <w:r w:rsidRPr="00EA59C7">
              <w:rPr>
                <w:rFonts w:ascii="IRANYekan" w:eastAsia="Times New Roman" w:hAnsi="IRANYekan" w:cs="IRANYekan"/>
                <w:sz w:val="32"/>
                <w:szCs w:val="32"/>
              </w:rPr>
              <w:t>I</w:t>
            </w:r>
            <w:r w:rsidRPr="00EA59C7">
              <w:rPr>
                <w:rFonts w:ascii="IRANYekan" w:eastAsia="Times New Roman" w:hAnsi="IRANYekan" w:cs="IRANYekan"/>
                <w:sz w:val="32"/>
                <w:szCs w:val="32"/>
                <w:rtl/>
              </w:rPr>
              <w:t xml:space="preserve"> باشد، می توان گفت که رغبتهای اول بیشتر در جهت فعالیت های درون گرایی است، * * - فعالیت هایی که به صبر و حوصله زیاد، دقت و تفکر نیاز دارند. او در اجتماعاتی که از تعداد زیادی از افراد تشکیل می شود، اجتماعاتی که در آنها باید پیچ و خم های زیادی انجام داد تا مورد قبول واقع شود، احساس راحتمی نمیکند. او دوست دارد در آرامش و در حالت خودمانی کار کند.</w:t>
            </w:r>
          </w:p>
          <w:p w14:paraId="22C70412" w14:textId="77777777" w:rsidR="00C27017" w:rsidRPr="00EA59C7" w:rsidRDefault="00C27017">
            <w:pPr>
              <w:jc w:val="both"/>
              <w:rPr>
                <w:rFonts w:ascii="IRANYekan" w:eastAsia="Times New Roman" w:hAnsi="IRANYekan" w:cs="IRANYekan"/>
                <w:sz w:val="32"/>
                <w:szCs w:val="32"/>
                <w:rtl/>
              </w:rPr>
            </w:pPr>
            <w:r w:rsidRPr="00EA59C7">
              <w:rPr>
                <w:rFonts w:ascii="IRANYekan" w:eastAsia="Times New Roman" w:hAnsi="IRANYekan" w:cs="IRANYekan"/>
                <w:b/>
                <w:bCs/>
                <w:sz w:val="32"/>
                <w:szCs w:val="32"/>
                <w:rtl/>
              </w:rPr>
              <w:t>مشاغل مناسب</w:t>
            </w:r>
            <w:r w:rsidRPr="00EA59C7">
              <w:rPr>
                <w:rFonts w:ascii="IRANYekan" w:eastAsia="Times New Roman" w:hAnsi="IRANYekan" w:cs="IRANYekan"/>
                <w:sz w:val="32"/>
                <w:szCs w:val="32"/>
                <w:rtl/>
              </w:rPr>
              <w:t>: تحقیق علمی، حسابداری</w:t>
            </w:r>
          </w:p>
          <w:p w14:paraId="47F3EAB9" w14:textId="72520974" w:rsidR="00C27017" w:rsidRPr="00EA59C7" w:rsidRDefault="00C27017">
            <w:pPr>
              <w:jc w:val="both"/>
              <w:rPr>
                <w:rFonts w:ascii="IRANYekan" w:eastAsia="Times New Roman" w:hAnsi="IRANYekan" w:cs="IRANYekan"/>
                <w:sz w:val="32"/>
                <w:szCs w:val="32"/>
                <w:rtl/>
              </w:rPr>
            </w:pPr>
            <w:r w:rsidRPr="00EA59C7">
              <w:rPr>
                <w:rFonts w:ascii="IRANYekan" w:eastAsia="Times New Roman" w:hAnsi="IRANYekan" w:cs="IRANYekan"/>
                <w:b/>
                <w:bCs/>
                <w:sz w:val="32"/>
                <w:szCs w:val="32"/>
                <w:rtl/>
              </w:rPr>
              <w:t>سرگرمی ها</w:t>
            </w:r>
            <w:r w:rsidRPr="00EA59C7">
              <w:rPr>
                <w:rFonts w:ascii="IRANYekan" w:eastAsia="Times New Roman" w:hAnsi="IRANYekan" w:cs="IRANYekan"/>
                <w:sz w:val="32"/>
                <w:szCs w:val="32"/>
                <w:rtl/>
              </w:rPr>
              <w:t>: مطالعه، کارهایی که به پشتکار نیاز دارند، کارهای ظریف، تعمیر وسایل دقیق، ملاقاتهای منظم و از قبل تعیین شده با دوستان</w:t>
            </w:r>
            <w:r w:rsidR="00EA59C7">
              <w:rPr>
                <w:rFonts w:ascii="IRANYekan" w:eastAsia="Times New Roman" w:hAnsi="IRANYekan" w:cs="IRANYekan"/>
                <w:sz w:val="32"/>
                <w:szCs w:val="32"/>
              </w:rPr>
              <w:t xml:space="preserve"> </w:t>
            </w:r>
            <w:r w:rsidRPr="00EA59C7">
              <w:rPr>
                <w:rFonts w:ascii="IRANYekan" w:eastAsia="Times New Roman" w:hAnsi="IRANYekan" w:cs="IRANYekan"/>
                <w:sz w:val="32"/>
                <w:szCs w:val="32"/>
                <w:rtl/>
              </w:rPr>
              <w:t>صمیمی و نادر.</w:t>
            </w:r>
          </w:p>
          <w:p w14:paraId="7380A048" w14:textId="77777777" w:rsidR="00C27017" w:rsidRPr="00EA59C7" w:rsidRDefault="00C27017">
            <w:pPr>
              <w:jc w:val="both"/>
              <w:rPr>
                <w:rFonts w:ascii="IRANYekan" w:eastAsia="Times New Roman" w:hAnsi="IRANYekan" w:cs="IRANYekan"/>
                <w:sz w:val="32"/>
                <w:szCs w:val="32"/>
                <w:rtl/>
              </w:rPr>
            </w:pPr>
            <w:r w:rsidRPr="00EA59C7">
              <w:rPr>
                <w:rFonts w:ascii="IRANYekan" w:eastAsia="Times New Roman" w:hAnsi="IRANYekan" w:cs="IRANYekan"/>
                <w:sz w:val="32"/>
                <w:szCs w:val="32"/>
                <w:rtl/>
              </w:rPr>
              <w:t xml:space="preserve">- اگر بیشترین انتخاب های آزمودنی در ستون </w:t>
            </w:r>
            <w:r w:rsidRPr="00EA59C7">
              <w:rPr>
                <w:rFonts w:ascii="IRANYekan" w:eastAsia="Times New Roman" w:hAnsi="IRANYekan" w:cs="IRANYekan"/>
                <w:sz w:val="32"/>
                <w:szCs w:val="32"/>
              </w:rPr>
              <w:t>II</w:t>
            </w:r>
            <w:r w:rsidRPr="00EA59C7">
              <w:rPr>
                <w:rFonts w:ascii="IRANYekan" w:eastAsia="Times New Roman" w:hAnsi="IRANYekan" w:cs="IRANYekan"/>
                <w:sz w:val="32"/>
                <w:szCs w:val="32"/>
                <w:rtl/>
              </w:rPr>
              <w:t xml:space="preserve"> باشد، رغبت های او در جهت فعالیت هایی است که به صرف نیرو نیاز دارند، فعالیت هایی که در آنها ذوق ریسک کردن، سرعت تصمیم گیری و صرف نیروی بدنی نقشی بنیادی دارند. او با کارهای دفتری </w:t>
            </w:r>
            <w:r w:rsidRPr="00EA59C7">
              <w:rPr>
                <w:rFonts w:ascii="IRANYekan" w:eastAsia="Times New Roman" w:hAnsi="IRANYekan" w:cs="IRANYekan"/>
                <w:sz w:val="32"/>
                <w:szCs w:val="32"/>
                <w:rtl/>
              </w:rPr>
              <w:lastRenderedPageBreak/>
              <w:t>سازگاری کمتری دارد، زیرا  مجبور است به مدت طولانی بدون تحریک زیاد در یک جا بماند و در بین کارهای ظریف محاصره شود. سیاست کار او نیست زیرا دوست دارد روراست و رک گو باشد نه این که شیوه دید خود را دایما عوض کند. او دوست دارد به میل خود، در خارج از خانه، در هوای آزاد، حتی اگر همراه با ناراحتی باشد کار کند.</w:t>
            </w:r>
          </w:p>
          <w:p w14:paraId="2891EBA2" w14:textId="77777777" w:rsidR="00C27017" w:rsidRPr="00EA59C7" w:rsidRDefault="00C27017">
            <w:pPr>
              <w:jc w:val="both"/>
              <w:rPr>
                <w:rFonts w:ascii="IRANYekan" w:eastAsia="Times New Roman" w:hAnsi="IRANYekan" w:cs="IRANYekan"/>
                <w:sz w:val="32"/>
                <w:szCs w:val="32"/>
                <w:rtl/>
              </w:rPr>
            </w:pPr>
            <w:r w:rsidRPr="00EA59C7">
              <w:rPr>
                <w:rFonts w:ascii="IRANYekan" w:eastAsia="Times New Roman" w:hAnsi="IRANYekan" w:cs="IRANYekan"/>
                <w:b/>
                <w:bCs/>
                <w:sz w:val="32"/>
                <w:szCs w:val="32"/>
                <w:rtl/>
              </w:rPr>
              <w:t>مشاغل مناسب</w:t>
            </w:r>
            <w:r w:rsidRPr="00EA59C7">
              <w:rPr>
                <w:rFonts w:ascii="IRANYekan" w:eastAsia="Times New Roman" w:hAnsi="IRANYekan" w:cs="IRANYekan"/>
                <w:sz w:val="32"/>
                <w:szCs w:val="32"/>
                <w:rtl/>
              </w:rPr>
              <w:t>: مسافرتهای اکتشافی، هنرهای نظامی، سازماندهی کارخانه هایی که به نیروی بدنی زیاد نیاز دارند نه نیروی تیزبینی و دقت.</w:t>
            </w:r>
          </w:p>
          <w:p w14:paraId="01097AE6" w14:textId="77777777" w:rsidR="00C27017" w:rsidRPr="00EA59C7" w:rsidRDefault="00C27017">
            <w:pPr>
              <w:jc w:val="both"/>
              <w:rPr>
                <w:rFonts w:ascii="IRANYekan" w:eastAsia="Times New Roman" w:hAnsi="IRANYekan" w:cs="IRANYekan"/>
                <w:sz w:val="32"/>
                <w:szCs w:val="32"/>
                <w:rtl/>
              </w:rPr>
            </w:pPr>
            <w:r w:rsidRPr="00EA59C7">
              <w:rPr>
                <w:rFonts w:ascii="IRANYekan" w:eastAsia="Times New Roman" w:hAnsi="IRANYekan" w:cs="IRANYekan"/>
                <w:b/>
                <w:bCs/>
                <w:sz w:val="32"/>
                <w:szCs w:val="32"/>
                <w:rtl/>
              </w:rPr>
              <w:t>سرگرمی ها</w:t>
            </w:r>
            <w:r w:rsidRPr="00EA59C7">
              <w:rPr>
                <w:rFonts w:ascii="IRANYekan" w:eastAsia="Times New Roman" w:hAnsi="IRANYekan" w:cs="IRANYekan"/>
                <w:sz w:val="32"/>
                <w:szCs w:val="32"/>
                <w:rtl/>
              </w:rPr>
              <w:t>: ورزش، رانندگی اتومبیل، مسافرت به کشورهای دوردست، بیرون رفتنهای بدون برنامه، فعالیت در فضای آزاد.</w:t>
            </w:r>
          </w:p>
          <w:p w14:paraId="63BC833F" w14:textId="77777777" w:rsidR="00C27017" w:rsidRPr="00EA59C7" w:rsidRDefault="00C27017">
            <w:pPr>
              <w:jc w:val="both"/>
              <w:rPr>
                <w:rFonts w:ascii="IRANYekan" w:eastAsia="Times New Roman" w:hAnsi="IRANYekan" w:cs="IRANYekan"/>
                <w:sz w:val="32"/>
                <w:szCs w:val="32"/>
                <w:rtl/>
              </w:rPr>
            </w:pPr>
            <w:r w:rsidRPr="00EA59C7">
              <w:rPr>
                <w:rFonts w:ascii="IRANYekan" w:eastAsia="Times New Roman" w:hAnsi="IRANYekan" w:cs="IRANYekan"/>
                <w:sz w:val="32"/>
                <w:szCs w:val="32"/>
                <w:rtl/>
              </w:rPr>
              <w:t xml:space="preserve">- اگر بیشترین انتخاب های آزمودنی در ستون </w:t>
            </w:r>
            <w:r w:rsidRPr="00EA59C7">
              <w:rPr>
                <w:rFonts w:ascii="IRANYekan" w:eastAsia="Times New Roman" w:hAnsi="IRANYekan" w:cs="IRANYekan"/>
                <w:sz w:val="32"/>
                <w:szCs w:val="32"/>
              </w:rPr>
              <w:t>III</w:t>
            </w:r>
            <w:r w:rsidRPr="00EA59C7">
              <w:rPr>
                <w:rFonts w:ascii="IRANYekan" w:eastAsia="Times New Roman" w:hAnsi="IRANYekan" w:cs="IRANYekan"/>
                <w:sz w:val="32"/>
                <w:szCs w:val="32"/>
                <w:rtl/>
              </w:rPr>
              <w:t xml:space="preserve"> باشد، رغبت های او در جهت فعالیت هایی است که خود را به دیگران تحمیل کند، یعنی فعالیت هایی که در آنها تشخص و قدرت اهمیت دارند. کارهای ظریف و دقیق برای او مناسب نیست. او در جامعه به جستجو می پردازد و نیاز دارد که نیروی بالقوه خود را آزاد سازد. ام تنها زمانی احساس راحتی می کند که نقش یک فرد مسلط را بازی کند.</w:t>
            </w:r>
          </w:p>
          <w:p w14:paraId="520402D8" w14:textId="77777777" w:rsidR="00C27017" w:rsidRPr="00EA59C7" w:rsidRDefault="00C27017">
            <w:pPr>
              <w:jc w:val="both"/>
              <w:rPr>
                <w:rFonts w:ascii="IRANYekan" w:eastAsia="Times New Roman" w:hAnsi="IRANYekan" w:cs="IRANYekan"/>
                <w:sz w:val="32"/>
                <w:szCs w:val="32"/>
                <w:rtl/>
              </w:rPr>
            </w:pPr>
            <w:r w:rsidRPr="00EA59C7">
              <w:rPr>
                <w:rFonts w:ascii="IRANYekan" w:eastAsia="Times New Roman" w:hAnsi="IRANYekan" w:cs="IRANYekan"/>
                <w:b/>
                <w:bCs/>
                <w:sz w:val="32"/>
                <w:szCs w:val="32"/>
                <w:rtl/>
              </w:rPr>
              <w:t>مشاغل مناسب</w:t>
            </w:r>
            <w:r w:rsidRPr="00EA59C7">
              <w:rPr>
                <w:rFonts w:ascii="IRANYekan" w:eastAsia="Times New Roman" w:hAnsi="IRANYekan" w:cs="IRANYekan"/>
                <w:sz w:val="32"/>
                <w:szCs w:val="32"/>
                <w:rtl/>
              </w:rPr>
              <w:t>: کارهای تجاری، سیاسی یا نظامی برای برداشتن قدرت، کارهای نمایشی برای کسب شهرت.</w:t>
            </w:r>
          </w:p>
          <w:p w14:paraId="7EEE008A" w14:textId="77777777" w:rsidR="00C27017" w:rsidRPr="00EA59C7" w:rsidRDefault="00C27017">
            <w:pPr>
              <w:jc w:val="both"/>
              <w:rPr>
                <w:rFonts w:ascii="IRANYekan" w:eastAsia="Times New Roman" w:hAnsi="IRANYekan" w:cs="IRANYekan"/>
                <w:sz w:val="32"/>
                <w:szCs w:val="32"/>
                <w:rtl/>
              </w:rPr>
            </w:pPr>
            <w:r w:rsidRPr="00EA59C7">
              <w:rPr>
                <w:rFonts w:ascii="IRANYekan" w:eastAsia="Times New Roman" w:hAnsi="IRANYekan" w:cs="IRANYekan"/>
                <w:b/>
                <w:bCs/>
                <w:sz w:val="32"/>
                <w:szCs w:val="32"/>
                <w:rtl/>
              </w:rPr>
              <w:lastRenderedPageBreak/>
              <w:t>سرگرمی ها</w:t>
            </w:r>
            <w:r w:rsidRPr="00EA59C7">
              <w:rPr>
                <w:rFonts w:ascii="IRANYekan" w:eastAsia="Times New Roman" w:hAnsi="IRANYekan" w:cs="IRANYekan"/>
                <w:sz w:val="32"/>
                <w:szCs w:val="32"/>
                <w:rtl/>
              </w:rPr>
              <w:t>: نمایش، رفتن به مهمانیها و جشنها، خوش گذرانی.</w:t>
            </w:r>
          </w:p>
          <w:p w14:paraId="0B97B9CD" w14:textId="77777777" w:rsidR="00C27017" w:rsidRPr="00EA59C7" w:rsidRDefault="00C27017">
            <w:pPr>
              <w:jc w:val="both"/>
              <w:rPr>
                <w:rFonts w:ascii="IRANYekan" w:eastAsia="Times New Roman" w:hAnsi="IRANYekan" w:cs="IRANYekan"/>
                <w:sz w:val="32"/>
                <w:szCs w:val="32"/>
                <w:rtl/>
              </w:rPr>
            </w:pPr>
            <w:r w:rsidRPr="00EA59C7">
              <w:rPr>
                <w:rFonts w:ascii="IRANYekan" w:eastAsia="Times New Roman" w:hAnsi="IRANYekan" w:cs="IRANYekan"/>
                <w:sz w:val="32"/>
                <w:szCs w:val="32"/>
                <w:rtl/>
              </w:rPr>
              <w:t xml:space="preserve">- اگر بیشترین انتخاب های آزمودنی در ستون </w:t>
            </w:r>
            <w:r w:rsidRPr="00EA59C7">
              <w:rPr>
                <w:rFonts w:ascii="IRANYekan" w:eastAsia="Times New Roman" w:hAnsi="IRANYekan" w:cs="IRANYekan"/>
                <w:sz w:val="32"/>
                <w:szCs w:val="32"/>
              </w:rPr>
              <w:t>VI</w:t>
            </w:r>
            <w:r w:rsidRPr="00EA59C7">
              <w:rPr>
                <w:rFonts w:ascii="IRANYekan" w:eastAsia="Times New Roman" w:hAnsi="IRANYekan" w:cs="IRANYekan"/>
                <w:sz w:val="32"/>
                <w:szCs w:val="32"/>
                <w:rtl/>
              </w:rPr>
              <w:t xml:space="preserve"> باشد، رغبت های او در جهت فعالیت های روابط اجتماعی است؛ یعنی فعالیت هایی که در آنها تماس اجتماعی و ارتباط بین افراد نقش تعیین کننده دارند. تنهایی برای او دشوار و خسته کننده است. او دوست دارد مسائلی را حل کند که به تعداد زیادی از اشخاص مربوط می شوند و این افراد در مقابل او به صف می ایستند. او نسبت به قرارهایی که برایش تحمیل می شوند خوش قول نیست.</w:t>
            </w:r>
          </w:p>
          <w:p w14:paraId="56BFB720" w14:textId="77777777" w:rsidR="00C27017" w:rsidRPr="00EA59C7" w:rsidRDefault="00C27017">
            <w:pPr>
              <w:jc w:val="both"/>
              <w:rPr>
                <w:rFonts w:ascii="IRANYekan" w:eastAsia="Times New Roman" w:hAnsi="IRANYekan" w:cs="IRANYekan"/>
                <w:sz w:val="32"/>
                <w:szCs w:val="32"/>
                <w:rtl/>
              </w:rPr>
            </w:pPr>
            <w:r w:rsidRPr="00EA59C7">
              <w:rPr>
                <w:rFonts w:ascii="IRANYekan" w:eastAsia="Times New Roman" w:hAnsi="IRANYekan" w:cs="IRANYekan"/>
                <w:b/>
                <w:bCs/>
                <w:sz w:val="32"/>
                <w:szCs w:val="32"/>
                <w:rtl/>
              </w:rPr>
              <w:t>مشاغل مناسب</w:t>
            </w:r>
            <w:r w:rsidRPr="00EA59C7">
              <w:rPr>
                <w:rFonts w:ascii="IRANYekan" w:eastAsia="Times New Roman" w:hAnsi="IRANYekan" w:cs="IRANYekan"/>
                <w:sz w:val="32"/>
                <w:szCs w:val="32"/>
                <w:rtl/>
              </w:rPr>
              <w:t>: ادبیات (نویسندگی، شاعری)، کار در مشاغل سیاسی و فعالیت های اجتماعی.</w:t>
            </w:r>
          </w:p>
          <w:p w14:paraId="13E135AC" w14:textId="77777777" w:rsidR="00C27017" w:rsidRPr="00EA59C7" w:rsidRDefault="00C27017">
            <w:pPr>
              <w:jc w:val="both"/>
              <w:rPr>
                <w:rFonts w:ascii="IRANYekan" w:eastAsia="Times New Roman" w:hAnsi="IRANYekan" w:cs="IRANYekan"/>
                <w:sz w:val="32"/>
                <w:szCs w:val="32"/>
                <w:rtl/>
              </w:rPr>
            </w:pPr>
            <w:r w:rsidRPr="00EA59C7">
              <w:rPr>
                <w:rFonts w:ascii="IRANYekan" w:eastAsia="Times New Roman" w:hAnsi="IRANYekan" w:cs="IRANYekan"/>
                <w:b/>
                <w:bCs/>
                <w:sz w:val="32"/>
                <w:szCs w:val="32"/>
                <w:rtl/>
              </w:rPr>
              <w:t>سردرگرمی ها</w:t>
            </w:r>
            <w:r w:rsidRPr="00EA59C7">
              <w:rPr>
                <w:rFonts w:ascii="IRANYekan" w:eastAsia="Times New Roman" w:hAnsi="IRANYekan" w:cs="IRANYekan"/>
                <w:sz w:val="32"/>
                <w:szCs w:val="32"/>
                <w:rtl/>
              </w:rPr>
              <w:t>: دور هم جمع شدن های دوستانه و ساده، با خانواده دور هم جمع شدن و تلویزیون نگاه کردن، گردش در دامنه کوه ها و ییلاقها.</w:t>
            </w:r>
          </w:p>
          <w:p w14:paraId="41D4C24E" w14:textId="77777777" w:rsidR="00C27017" w:rsidRPr="00EA59C7" w:rsidRDefault="00C27017">
            <w:pPr>
              <w:jc w:val="both"/>
              <w:rPr>
                <w:rFonts w:ascii="IRANYekan" w:eastAsia="Times New Roman" w:hAnsi="IRANYekan" w:cs="IRANYekan"/>
                <w:sz w:val="32"/>
                <w:szCs w:val="32"/>
                <w:rtl/>
              </w:rPr>
            </w:pPr>
          </w:p>
          <w:p w14:paraId="1A2EF45E" w14:textId="77777777" w:rsidR="00C27017" w:rsidRPr="00EA59C7" w:rsidRDefault="00C27017">
            <w:pPr>
              <w:jc w:val="both"/>
              <w:rPr>
                <w:rFonts w:ascii="IRANYekan" w:eastAsia="Times New Roman" w:hAnsi="IRANYekan" w:cs="IRANYekan"/>
                <w:b/>
                <w:bCs/>
                <w:sz w:val="32"/>
                <w:szCs w:val="32"/>
                <w:rtl/>
              </w:rPr>
            </w:pPr>
            <w:r w:rsidRPr="00EA59C7">
              <w:rPr>
                <w:rFonts w:ascii="IRANYekan" w:eastAsia="Times New Roman" w:hAnsi="IRANYekan" w:cs="IRANYekan"/>
                <w:b/>
                <w:bCs/>
                <w:sz w:val="32"/>
                <w:szCs w:val="32"/>
                <w:rtl/>
              </w:rPr>
              <w:t>رغبت های مرکب</w:t>
            </w:r>
          </w:p>
          <w:p w14:paraId="16617F4F" w14:textId="77777777" w:rsidR="00C27017" w:rsidRPr="00EA59C7" w:rsidRDefault="00C27017">
            <w:pPr>
              <w:jc w:val="both"/>
              <w:rPr>
                <w:rFonts w:ascii="IRANYekan" w:eastAsia="Times New Roman" w:hAnsi="IRANYekan" w:cs="IRANYekan"/>
                <w:sz w:val="32"/>
                <w:szCs w:val="32"/>
                <w:rtl/>
              </w:rPr>
            </w:pPr>
            <w:r w:rsidRPr="00EA59C7">
              <w:rPr>
                <w:rFonts w:ascii="IRANYekan" w:eastAsia="Times New Roman" w:hAnsi="IRANYekan" w:cs="IRANYekan"/>
                <w:sz w:val="32"/>
                <w:szCs w:val="32"/>
                <w:rtl/>
              </w:rPr>
              <w:t xml:space="preserve">همه انسانها رغبت های ساده و واحد ندارند. ممکن است تعدادی از مردم به طور همزمان به تعداد زیادی از فعالیت ها گرایش داشته باشند. در این صورت، بیشترین پاسخ های آنها در دو ستون جدول تحلیل نتایج قرار خواهد گرفت. </w:t>
            </w:r>
          </w:p>
          <w:p w14:paraId="355DC647" w14:textId="77777777" w:rsidR="00C27017" w:rsidRPr="00EA59C7" w:rsidRDefault="00C27017">
            <w:pPr>
              <w:jc w:val="both"/>
              <w:rPr>
                <w:rFonts w:ascii="IRANYekan" w:eastAsia="Times New Roman" w:hAnsi="IRANYekan" w:cs="IRANYekan"/>
                <w:sz w:val="32"/>
                <w:szCs w:val="32"/>
                <w:rtl/>
              </w:rPr>
            </w:pPr>
            <w:r w:rsidRPr="00EA59C7">
              <w:rPr>
                <w:rFonts w:ascii="IRANYekan" w:eastAsia="Times New Roman" w:hAnsi="IRANYekan" w:cs="IRANYekan"/>
                <w:sz w:val="32"/>
                <w:szCs w:val="32"/>
                <w:rtl/>
              </w:rPr>
              <w:lastRenderedPageBreak/>
              <w:t>در این گونه موارد، برای درک رغبتهای فرد و شیوه او، باید دو ستون و تفسیرهای مربوط به آنها را با هم در نظر گرفت. ممکن است حتی سه ستون نیز پاسخ های تقریبا مساوی داشته باشند. حال ببینیم این حالتهای پیچیده را چگونه باید تفسیر کرد.</w:t>
            </w:r>
          </w:p>
          <w:p w14:paraId="698C5DB1" w14:textId="77777777" w:rsidR="00C27017" w:rsidRPr="00EA59C7" w:rsidRDefault="00C27017">
            <w:pPr>
              <w:jc w:val="both"/>
              <w:rPr>
                <w:rFonts w:ascii="IRANYekan" w:eastAsia="Times New Roman" w:hAnsi="IRANYekan" w:cs="IRANYekan"/>
                <w:b/>
                <w:bCs/>
                <w:sz w:val="32"/>
                <w:szCs w:val="32"/>
                <w:rtl/>
              </w:rPr>
            </w:pPr>
            <w:r w:rsidRPr="00EA59C7">
              <w:rPr>
                <w:rFonts w:ascii="IRANYekan" w:eastAsia="Times New Roman" w:hAnsi="IRANYekan" w:cs="IRANYekan"/>
                <w:b/>
                <w:bCs/>
                <w:sz w:val="32"/>
                <w:szCs w:val="32"/>
                <w:rtl/>
              </w:rPr>
              <w:t xml:space="preserve">بیشترین انتخابهای آزمودنی در ستون های </w:t>
            </w:r>
            <w:r w:rsidRPr="00EA59C7">
              <w:rPr>
                <w:rFonts w:ascii="IRANYekan" w:eastAsia="Times New Roman" w:hAnsi="IRANYekan" w:cs="IRANYekan"/>
                <w:b/>
                <w:bCs/>
                <w:sz w:val="32"/>
                <w:szCs w:val="32"/>
              </w:rPr>
              <w:t>I</w:t>
            </w:r>
            <w:r w:rsidRPr="00EA59C7">
              <w:rPr>
                <w:rFonts w:ascii="IRANYekan" w:eastAsia="Times New Roman" w:hAnsi="IRANYekan" w:cs="IRANYekan"/>
                <w:b/>
                <w:bCs/>
                <w:sz w:val="32"/>
                <w:szCs w:val="32"/>
                <w:rtl/>
              </w:rPr>
              <w:t xml:space="preserve"> و </w:t>
            </w:r>
            <w:r w:rsidRPr="00EA59C7">
              <w:rPr>
                <w:rFonts w:ascii="IRANYekan" w:eastAsia="Times New Roman" w:hAnsi="IRANYekan" w:cs="IRANYekan"/>
                <w:b/>
                <w:bCs/>
                <w:sz w:val="32"/>
                <w:szCs w:val="32"/>
              </w:rPr>
              <w:t>II</w:t>
            </w:r>
            <w:r w:rsidRPr="00EA59C7">
              <w:rPr>
                <w:rFonts w:ascii="IRANYekan" w:eastAsia="Times New Roman" w:hAnsi="IRANYekan" w:cs="IRANYekan"/>
                <w:b/>
                <w:bCs/>
                <w:sz w:val="32"/>
                <w:szCs w:val="32"/>
                <w:rtl/>
              </w:rPr>
              <w:t xml:space="preserve"> است.</w:t>
            </w:r>
          </w:p>
          <w:p w14:paraId="48F34F94" w14:textId="77777777" w:rsidR="00C27017" w:rsidRPr="00EA59C7" w:rsidRDefault="00C27017">
            <w:pPr>
              <w:jc w:val="both"/>
              <w:rPr>
                <w:rFonts w:ascii="IRANYekan" w:eastAsia="Times New Roman" w:hAnsi="IRANYekan" w:cs="IRANYekan"/>
                <w:sz w:val="32"/>
                <w:szCs w:val="32"/>
                <w:rtl/>
              </w:rPr>
            </w:pPr>
            <w:r w:rsidRPr="00EA59C7">
              <w:rPr>
                <w:rFonts w:ascii="IRANYekan" w:eastAsia="Times New Roman" w:hAnsi="IRANYekan" w:cs="IRANYekan"/>
                <w:sz w:val="32"/>
                <w:szCs w:val="32"/>
                <w:rtl/>
              </w:rPr>
              <w:t xml:space="preserve">تمایل آزمودنی برای فعالیت های آرام و دقیق یا تمایل او برای تصمیم گیری های سریع و راه حل هایی که به نیرو نیاز دارند در هم می آمیزد. فقدان کشش او برای تماسهای اجتماعی یا رک گویی او همراه می شود و این امر او در روابط خود با دیگران کمی تند جلوه می دهد. اما این تندی ظاهری، در کل، مقدار زیادی از خوبی و درستکاری او را که برای دوستان و آشنایان بسیار با ارزش است، پنهان نگه می دارد. </w:t>
            </w:r>
          </w:p>
          <w:p w14:paraId="3940B968" w14:textId="77777777" w:rsidR="00C27017" w:rsidRPr="00EA59C7" w:rsidRDefault="00C27017">
            <w:pPr>
              <w:jc w:val="both"/>
              <w:rPr>
                <w:rFonts w:ascii="IRANYekan" w:eastAsia="Times New Roman" w:hAnsi="IRANYekan" w:cs="IRANYekan"/>
                <w:sz w:val="32"/>
                <w:szCs w:val="32"/>
                <w:rtl/>
              </w:rPr>
            </w:pPr>
            <w:r w:rsidRPr="00EA59C7">
              <w:rPr>
                <w:rFonts w:ascii="IRANYekan" w:eastAsia="Times New Roman" w:hAnsi="IRANYekan" w:cs="IRANYekan"/>
                <w:sz w:val="32"/>
                <w:szCs w:val="32"/>
                <w:rtl/>
              </w:rPr>
              <w:t xml:space="preserve">مشاغلی که او ترجیح می دهد عبارتند از مشاغلی که به دقت و عمل نیاز دارند، خصوصا مشاغل درمانی و فنی. سرگرمی های او آنهایی است که در مورد ستون های </w:t>
            </w:r>
            <w:r w:rsidRPr="00EA59C7">
              <w:rPr>
                <w:rFonts w:ascii="IRANYekan" w:eastAsia="Times New Roman" w:hAnsi="IRANYekan" w:cs="IRANYekan"/>
                <w:sz w:val="32"/>
                <w:szCs w:val="32"/>
              </w:rPr>
              <w:t>I</w:t>
            </w:r>
            <w:r w:rsidRPr="00EA59C7">
              <w:rPr>
                <w:rFonts w:ascii="IRANYekan" w:eastAsia="Times New Roman" w:hAnsi="IRANYekan" w:cs="IRANYekan"/>
                <w:sz w:val="32"/>
                <w:szCs w:val="32"/>
                <w:rtl/>
              </w:rPr>
              <w:t xml:space="preserve"> و </w:t>
            </w:r>
            <w:r w:rsidRPr="00EA59C7">
              <w:rPr>
                <w:rFonts w:ascii="IRANYekan" w:eastAsia="Times New Roman" w:hAnsi="IRANYekan" w:cs="IRANYekan"/>
                <w:sz w:val="32"/>
                <w:szCs w:val="32"/>
              </w:rPr>
              <w:t>II</w:t>
            </w:r>
            <w:r w:rsidRPr="00EA59C7">
              <w:rPr>
                <w:rFonts w:ascii="IRANYekan" w:eastAsia="Times New Roman" w:hAnsi="IRANYekan" w:cs="IRANYekan"/>
                <w:sz w:val="32"/>
                <w:szCs w:val="32"/>
                <w:rtl/>
              </w:rPr>
              <w:t xml:space="preserve"> گفته شد.</w:t>
            </w:r>
          </w:p>
          <w:p w14:paraId="0315A00E" w14:textId="77777777" w:rsidR="00C27017" w:rsidRPr="00EA59C7" w:rsidRDefault="00C27017">
            <w:pPr>
              <w:jc w:val="both"/>
              <w:rPr>
                <w:rFonts w:ascii="IRANYekan" w:eastAsia="Times New Roman" w:hAnsi="IRANYekan" w:cs="IRANYekan"/>
                <w:b/>
                <w:bCs/>
                <w:sz w:val="32"/>
                <w:szCs w:val="32"/>
                <w:rtl/>
              </w:rPr>
            </w:pPr>
            <w:r w:rsidRPr="00EA59C7">
              <w:rPr>
                <w:rFonts w:ascii="IRANYekan" w:eastAsia="Times New Roman" w:hAnsi="IRANYekan" w:cs="IRANYekan"/>
                <w:b/>
                <w:bCs/>
                <w:sz w:val="32"/>
                <w:szCs w:val="32"/>
                <w:rtl/>
              </w:rPr>
              <w:t xml:space="preserve">بیشترین انتخاب آزمودنی در ستون های </w:t>
            </w:r>
            <w:r w:rsidRPr="00EA59C7">
              <w:rPr>
                <w:rFonts w:ascii="IRANYekan" w:eastAsia="Times New Roman" w:hAnsi="IRANYekan" w:cs="IRANYekan"/>
                <w:b/>
                <w:bCs/>
                <w:sz w:val="32"/>
                <w:szCs w:val="32"/>
              </w:rPr>
              <w:t>II</w:t>
            </w:r>
            <w:r w:rsidRPr="00EA59C7">
              <w:rPr>
                <w:rFonts w:ascii="IRANYekan" w:eastAsia="Times New Roman" w:hAnsi="IRANYekan" w:cs="IRANYekan"/>
                <w:b/>
                <w:bCs/>
                <w:sz w:val="32"/>
                <w:szCs w:val="32"/>
                <w:rtl/>
              </w:rPr>
              <w:t xml:space="preserve"> و </w:t>
            </w:r>
            <w:r w:rsidRPr="00EA59C7">
              <w:rPr>
                <w:rFonts w:ascii="IRANYekan" w:eastAsia="Times New Roman" w:hAnsi="IRANYekan" w:cs="IRANYekan"/>
                <w:b/>
                <w:bCs/>
                <w:sz w:val="32"/>
                <w:szCs w:val="32"/>
              </w:rPr>
              <w:t>III</w:t>
            </w:r>
            <w:r w:rsidRPr="00EA59C7">
              <w:rPr>
                <w:rFonts w:ascii="IRANYekan" w:eastAsia="Times New Roman" w:hAnsi="IRANYekan" w:cs="IRANYekan"/>
                <w:b/>
                <w:bCs/>
                <w:sz w:val="32"/>
                <w:szCs w:val="32"/>
                <w:rtl/>
              </w:rPr>
              <w:t xml:space="preserve"> است.</w:t>
            </w:r>
          </w:p>
          <w:p w14:paraId="6FA9E152" w14:textId="77777777" w:rsidR="00C27017" w:rsidRPr="00EA59C7" w:rsidRDefault="00C27017">
            <w:pPr>
              <w:jc w:val="both"/>
              <w:rPr>
                <w:rFonts w:ascii="IRANYekan" w:eastAsia="Times New Roman" w:hAnsi="IRANYekan" w:cs="IRANYekan"/>
                <w:sz w:val="32"/>
                <w:szCs w:val="32"/>
                <w:rtl/>
              </w:rPr>
            </w:pPr>
            <w:r w:rsidRPr="00EA59C7">
              <w:rPr>
                <w:rFonts w:ascii="IRANYekan" w:eastAsia="Times New Roman" w:hAnsi="IRANYekan" w:cs="IRANYekan"/>
                <w:sz w:val="32"/>
                <w:szCs w:val="32"/>
                <w:rtl/>
              </w:rPr>
              <w:t>ذوق ریسک کردن و سرعت تصمیم گیری آزمودنی با ذوق تشخص و قدرت طلبی او ترکیب می شود. این امر می تواند ویژگی های خاص ریاست و سازمان دهی را برای او فراهم آورد.</w:t>
            </w:r>
          </w:p>
          <w:p w14:paraId="6335F562" w14:textId="77777777" w:rsidR="00C27017" w:rsidRPr="00EA59C7" w:rsidRDefault="00C27017">
            <w:pPr>
              <w:jc w:val="both"/>
              <w:rPr>
                <w:rFonts w:ascii="IRANYekan" w:eastAsia="Times New Roman" w:hAnsi="IRANYekan" w:cs="IRANYekan"/>
                <w:sz w:val="32"/>
                <w:szCs w:val="32"/>
                <w:rtl/>
              </w:rPr>
            </w:pPr>
            <w:r w:rsidRPr="00EA59C7">
              <w:rPr>
                <w:rFonts w:ascii="IRANYekan" w:eastAsia="Times New Roman" w:hAnsi="IRANYekan" w:cs="IRANYekan"/>
                <w:sz w:val="32"/>
                <w:szCs w:val="32"/>
                <w:rtl/>
              </w:rPr>
              <w:lastRenderedPageBreak/>
              <w:t xml:space="preserve">مشاغلی که او ترجیح می دهد عبارتند از: راه اندازی، سازمان دهی، مدیریت کارخانه، پستهایی در نیروی دریایی یا ارتش. سرگرمی های او  آنهاایی است که در مورد ستون ها </w:t>
            </w:r>
            <w:r w:rsidRPr="00EA59C7">
              <w:rPr>
                <w:rFonts w:ascii="IRANYekan" w:eastAsia="Times New Roman" w:hAnsi="IRANYekan" w:cs="IRANYekan"/>
                <w:sz w:val="32"/>
                <w:szCs w:val="32"/>
              </w:rPr>
              <w:t>I</w:t>
            </w:r>
            <w:r w:rsidRPr="00EA59C7">
              <w:rPr>
                <w:rFonts w:ascii="IRANYekan" w:eastAsia="Times New Roman" w:hAnsi="IRANYekan" w:cs="IRANYekan"/>
                <w:sz w:val="32"/>
                <w:szCs w:val="32"/>
                <w:rtl/>
              </w:rPr>
              <w:t xml:space="preserve"> و </w:t>
            </w:r>
            <w:r w:rsidRPr="00EA59C7">
              <w:rPr>
                <w:rFonts w:ascii="IRANYekan" w:eastAsia="Times New Roman" w:hAnsi="IRANYekan" w:cs="IRANYekan"/>
                <w:sz w:val="32"/>
                <w:szCs w:val="32"/>
              </w:rPr>
              <w:t>III</w:t>
            </w:r>
            <w:r w:rsidRPr="00EA59C7">
              <w:rPr>
                <w:rFonts w:ascii="IRANYekan" w:eastAsia="Times New Roman" w:hAnsi="IRANYekan" w:cs="IRANYekan"/>
                <w:sz w:val="32"/>
                <w:szCs w:val="32"/>
                <w:rtl/>
              </w:rPr>
              <w:t xml:space="preserve"> گفته شد.</w:t>
            </w:r>
          </w:p>
          <w:p w14:paraId="2813A56B" w14:textId="77777777" w:rsidR="00C27017" w:rsidRPr="00EA59C7" w:rsidRDefault="00C27017">
            <w:pPr>
              <w:jc w:val="both"/>
              <w:rPr>
                <w:rFonts w:ascii="IRANYekan" w:eastAsia="Times New Roman" w:hAnsi="IRANYekan" w:cs="IRANYekan"/>
                <w:b/>
                <w:bCs/>
                <w:sz w:val="32"/>
                <w:szCs w:val="32"/>
                <w:rtl/>
              </w:rPr>
            </w:pPr>
            <w:r w:rsidRPr="00EA59C7">
              <w:rPr>
                <w:rFonts w:ascii="IRANYekan" w:eastAsia="Times New Roman" w:hAnsi="IRANYekan" w:cs="IRANYekan"/>
                <w:b/>
                <w:bCs/>
                <w:sz w:val="32"/>
                <w:szCs w:val="32"/>
                <w:rtl/>
              </w:rPr>
              <w:t xml:space="preserve">بیشترین انتخاب های فرد در ستون های </w:t>
            </w:r>
            <w:r w:rsidRPr="00EA59C7">
              <w:rPr>
                <w:rFonts w:ascii="IRANYekan" w:eastAsia="Times New Roman" w:hAnsi="IRANYekan" w:cs="IRANYekan"/>
                <w:b/>
                <w:bCs/>
                <w:sz w:val="32"/>
                <w:szCs w:val="32"/>
              </w:rPr>
              <w:t>III</w:t>
            </w:r>
            <w:r w:rsidRPr="00EA59C7">
              <w:rPr>
                <w:rFonts w:ascii="IRANYekan" w:eastAsia="Times New Roman" w:hAnsi="IRANYekan" w:cs="IRANYekan"/>
                <w:b/>
                <w:bCs/>
                <w:sz w:val="32"/>
                <w:szCs w:val="32"/>
                <w:rtl/>
              </w:rPr>
              <w:t xml:space="preserve"> و </w:t>
            </w:r>
            <w:r w:rsidRPr="00EA59C7">
              <w:rPr>
                <w:rFonts w:ascii="IRANYekan" w:eastAsia="Times New Roman" w:hAnsi="IRANYekan" w:cs="IRANYekan"/>
                <w:b/>
                <w:bCs/>
                <w:sz w:val="32"/>
                <w:szCs w:val="32"/>
              </w:rPr>
              <w:t>VI</w:t>
            </w:r>
            <w:r w:rsidRPr="00EA59C7">
              <w:rPr>
                <w:rFonts w:ascii="IRANYekan" w:eastAsia="Times New Roman" w:hAnsi="IRANYekan" w:cs="IRANYekan"/>
                <w:b/>
                <w:bCs/>
                <w:sz w:val="32"/>
                <w:szCs w:val="32"/>
                <w:rtl/>
              </w:rPr>
              <w:t xml:space="preserve"> است. </w:t>
            </w:r>
          </w:p>
          <w:p w14:paraId="14BDB42B" w14:textId="77777777" w:rsidR="00C27017" w:rsidRPr="00EA59C7" w:rsidRDefault="00C27017">
            <w:pPr>
              <w:jc w:val="both"/>
              <w:rPr>
                <w:rFonts w:ascii="IRANYekan" w:eastAsia="Times New Roman" w:hAnsi="IRANYekan" w:cs="IRANYekan"/>
                <w:sz w:val="32"/>
                <w:szCs w:val="32"/>
                <w:rtl/>
              </w:rPr>
            </w:pPr>
            <w:r w:rsidRPr="00EA59C7">
              <w:rPr>
                <w:rFonts w:ascii="IRANYekan" w:eastAsia="Times New Roman" w:hAnsi="IRANYekan" w:cs="IRANYekan"/>
                <w:sz w:val="32"/>
                <w:szCs w:val="32"/>
                <w:rtl/>
              </w:rPr>
              <w:t>کشش آزمودنی ها برای تشخص و کسب قدرت با ذوق او برای تماس های اجتماعی ترکیب می شود. او مخصوصا با مردم راحت است. او دوست دارد به اجتماعات دسته ها و جوامع و گروه ها ملحق می ود و در مجالس شرکت جوید.او می تواند برای جمع سخنرانی کند، در حرکت های گروهی شرکت جوید و هدایت آنها را بر  عهده گیرد.</w:t>
            </w:r>
          </w:p>
          <w:p w14:paraId="4CB5953C" w14:textId="77777777" w:rsidR="00C27017" w:rsidRPr="00EA59C7" w:rsidRDefault="00C27017">
            <w:pPr>
              <w:jc w:val="both"/>
              <w:rPr>
                <w:rFonts w:ascii="IRANYekan" w:eastAsia="Times New Roman" w:hAnsi="IRANYekan" w:cs="IRANYekan"/>
                <w:sz w:val="32"/>
                <w:szCs w:val="32"/>
                <w:rtl/>
              </w:rPr>
            </w:pPr>
            <w:r w:rsidRPr="00EA59C7">
              <w:rPr>
                <w:rFonts w:ascii="IRANYekan" w:eastAsia="Times New Roman" w:hAnsi="IRANYekan" w:cs="IRANYekan"/>
                <w:sz w:val="32"/>
                <w:szCs w:val="32"/>
                <w:rtl/>
              </w:rPr>
              <w:t xml:space="preserve">مشاغلی مورد علاقه او عبارتند از: حقوق و علوم سیاسی، پستهای بالا در کارهای آموزشی و اداری، تالیف، وکالت، سخنرانی و سیاست.  سرگرمی های او  آنهاایی است که در مورد ستون ها </w:t>
            </w:r>
            <w:r w:rsidRPr="00EA59C7">
              <w:rPr>
                <w:rFonts w:ascii="IRANYekan" w:eastAsia="Times New Roman" w:hAnsi="IRANYekan" w:cs="IRANYekan"/>
                <w:sz w:val="32"/>
                <w:szCs w:val="32"/>
              </w:rPr>
              <w:t>IV</w:t>
            </w:r>
            <w:r w:rsidRPr="00EA59C7">
              <w:rPr>
                <w:rFonts w:ascii="IRANYekan" w:eastAsia="Times New Roman" w:hAnsi="IRANYekan" w:cs="IRANYekan"/>
                <w:sz w:val="32"/>
                <w:szCs w:val="32"/>
                <w:rtl/>
              </w:rPr>
              <w:t xml:space="preserve"> و </w:t>
            </w:r>
            <w:r w:rsidRPr="00EA59C7">
              <w:rPr>
                <w:rFonts w:ascii="IRANYekan" w:eastAsia="Times New Roman" w:hAnsi="IRANYekan" w:cs="IRANYekan"/>
                <w:sz w:val="32"/>
                <w:szCs w:val="32"/>
              </w:rPr>
              <w:t>III</w:t>
            </w:r>
            <w:r w:rsidRPr="00EA59C7">
              <w:rPr>
                <w:rFonts w:ascii="IRANYekan" w:eastAsia="Times New Roman" w:hAnsi="IRANYekan" w:cs="IRANYekan"/>
                <w:sz w:val="32"/>
                <w:szCs w:val="32"/>
                <w:rtl/>
              </w:rPr>
              <w:t xml:space="preserve"> گفته شد.</w:t>
            </w:r>
          </w:p>
          <w:p w14:paraId="6D2B00CD" w14:textId="77777777" w:rsidR="00C27017" w:rsidRPr="00EA59C7" w:rsidRDefault="00C27017">
            <w:pPr>
              <w:jc w:val="both"/>
              <w:rPr>
                <w:rFonts w:ascii="IRANYekan" w:eastAsia="Times New Roman" w:hAnsi="IRANYekan" w:cs="IRANYekan"/>
                <w:b/>
                <w:bCs/>
                <w:sz w:val="32"/>
                <w:szCs w:val="32"/>
                <w:rtl/>
                <w:lang w:bidi="ar-SA"/>
              </w:rPr>
            </w:pPr>
            <w:r w:rsidRPr="00EA59C7">
              <w:rPr>
                <w:rFonts w:ascii="IRANYekan" w:eastAsia="Times New Roman" w:hAnsi="IRANYekan" w:cs="IRANYekan"/>
                <w:b/>
                <w:bCs/>
                <w:sz w:val="32"/>
                <w:szCs w:val="32"/>
                <w:rtl/>
              </w:rPr>
              <w:t xml:space="preserve">بیشترین انتخاب های آزمودنی در ستون های </w:t>
            </w:r>
            <w:r w:rsidRPr="00EA59C7">
              <w:rPr>
                <w:rFonts w:ascii="IRANYekan" w:eastAsia="Times New Roman" w:hAnsi="IRANYekan" w:cs="IRANYekan"/>
                <w:b/>
                <w:bCs/>
                <w:sz w:val="32"/>
                <w:szCs w:val="32"/>
              </w:rPr>
              <w:t>I</w:t>
            </w:r>
            <w:r w:rsidRPr="00EA59C7">
              <w:rPr>
                <w:rFonts w:ascii="IRANYekan" w:eastAsia="Times New Roman" w:hAnsi="IRANYekan" w:cs="IRANYekan"/>
                <w:b/>
                <w:bCs/>
                <w:sz w:val="32"/>
                <w:szCs w:val="32"/>
                <w:rtl/>
              </w:rPr>
              <w:t xml:space="preserve"> و</w:t>
            </w:r>
            <w:r w:rsidRPr="00EA59C7">
              <w:rPr>
                <w:rFonts w:ascii="IRANYekan" w:eastAsia="Times New Roman" w:hAnsi="IRANYekan" w:cs="IRANYekan"/>
                <w:b/>
                <w:bCs/>
                <w:sz w:val="32"/>
                <w:szCs w:val="32"/>
              </w:rPr>
              <w:t>III</w:t>
            </w:r>
            <w:r w:rsidRPr="00EA59C7">
              <w:rPr>
                <w:rFonts w:ascii="IRANYekan" w:eastAsia="Times New Roman" w:hAnsi="IRANYekan" w:cs="IRANYekan"/>
                <w:b/>
                <w:bCs/>
                <w:sz w:val="32"/>
                <w:szCs w:val="32"/>
                <w:rtl/>
              </w:rPr>
              <w:t xml:space="preserve">، </w:t>
            </w:r>
            <w:r w:rsidRPr="00EA59C7">
              <w:rPr>
                <w:rFonts w:ascii="IRANYekan" w:eastAsia="Times New Roman" w:hAnsi="IRANYekan" w:cs="IRANYekan"/>
                <w:b/>
                <w:bCs/>
                <w:sz w:val="32"/>
                <w:szCs w:val="32"/>
              </w:rPr>
              <w:t>I</w:t>
            </w:r>
            <w:r w:rsidRPr="00EA59C7">
              <w:rPr>
                <w:rFonts w:ascii="IRANYekan" w:eastAsia="Times New Roman" w:hAnsi="IRANYekan" w:cs="IRANYekan"/>
                <w:b/>
                <w:bCs/>
                <w:sz w:val="32"/>
                <w:szCs w:val="32"/>
                <w:rtl/>
              </w:rPr>
              <w:t xml:space="preserve"> و </w:t>
            </w:r>
            <w:r w:rsidRPr="00EA59C7">
              <w:rPr>
                <w:rFonts w:ascii="IRANYekan" w:eastAsia="Times New Roman" w:hAnsi="IRANYekan" w:cs="IRANYekan"/>
                <w:b/>
                <w:bCs/>
                <w:sz w:val="32"/>
                <w:szCs w:val="32"/>
              </w:rPr>
              <w:t>IV</w:t>
            </w:r>
            <w:r w:rsidRPr="00EA59C7">
              <w:rPr>
                <w:rFonts w:ascii="IRANYekan" w:eastAsia="Times New Roman" w:hAnsi="IRANYekan" w:cs="IRANYekan"/>
                <w:b/>
                <w:bCs/>
                <w:sz w:val="32"/>
                <w:szCs w:val="32"/>
                <w:rtl/>
              </w:rPr>
              <w:t xml:space="preserve">، </w:t>
            </w:r>
            <w:r w:rsidRPr="00EA59C7">
              <w:rPr>
                <w:rFonts w:ascii="IRANYekan" w:eastAsia="Times New Roman" w:hAnsi="IRANYekan" w:cs="IRANYekan"/>
                <w:b/>
                <w:bCs/>
                <w:sz w:val="32"/>
                <w:szCs w:val="32"/>
              </w:rPr>
              <w:t>II</w:t>
            </w:r>
            <w:r w:rsidRPr="00EA59C7">
              <w:rPr>
                <w:rFonts w:ascii="IRANYekan" w:eastAsia="Times New Roman" w:hAnsi="IRANYekan" w:cs="IRANYekan"/>
                <w:b/>
                <w:bCs/>
                <w:sz w:val="32"/>
                <w:szCs w:val="32"/>
                <w:rtl/>
              </w:rPr>
              <w:t xml:space="preserve"> و </w:t>
            </w:r>
            <w:r w:rsidRPr="00EA59C7">
              <w:rPr>
                <w:rFonts w:ascii="IRANYekan" w:eastAsia="Times New Roman" w:hAnsi="IRANYekan" w:cs="IRANYekan"/>
                <w:b/>
                <w:bCs/>
                <w:sz w:val="32"/>
                <w:szCs w:val="32"/>
              </w:rPr>
              <w:t>IV</w:t>
            </w:r>
            <w:r w:rsidRPr="00EA59C7">
              <w:rPr>
                <w:rFonts w:ascii="IRANYekan" w:eastAsia="Times New Roman" w:hAnsi="IRANYekan" w:cs="IRANYekan"/>
                <w:b/>
                <w:bCs/>
                <w:sz w:val="32"/>
                <w:szCs w:val="32"/>
                <w:rtl/>
              </w:rPr>
              <w:t xml:space="preserve"> یا در سه ستون مختلف است.</w:t>
            </w:r>
          </w:p>
          <w:p w14:paraId="25CAA8CB" w14:textId="77777777" w:rsidR="00C27017" w:rsidRPr="00EA59C7" w:rsidRDefault="00C27017">
            <w:pPr>
              <w:jc w:val="both"/>
              <w:rPr>
                <w:rFonts w:ascii="IRANYekan" w:eastAsia="Times New Roman" w:hAnsi="IRANYekan" w:cs="IRANYekan"/>
                <w:sz w:val="32"/>
                <w:szCs w:val="32"/>
                <w:rtl/>
              </w:rPr>
            </w:pPr>
            <w:r w:rsidRPr="00EA59C7">
              <w:rPr>
                <w:rFonts w:ascii="IRANYekan" w:eastAsia="Times New Roman" w:hAnsi="IRANYekan" w:cs="IRANYekan"/>
                <w:sz w:val="32"/>
                <w:szCs w:val="32"/>
                <w:rtl/>
              </w:rPr>
              <w:t xml:space="preserve">این مورد که خیلی کم اتفاق می افتد، به شخصیتهای پیچیده تعلق دارد، شخصیتهایی که رغبتهای آنها به طور یکسان در جهت فعالیت های درون گرایانه (انتخابها در اولین ستون) و برون </w:t>
            </w:r>
            <w:r w:rsidRPr="00EA59C7">
              <w:rPr>
                <w:rFonts w:ascii="IRANYekan" w:eastAsia="Times New Roman" w:hAnsi="IRANYekan" w:cs="IRANYekan"/>
                <w:sz w:val="32"/>
                <w:szCs w:val="32"/>
                <w:rtl/>
              </w:rPr>
              <w:lastRenderedPageBreak/>
              <w:t>گرایانه (انتخابها در آخرین ستون) هدایت می شود. به علت تمایلات متضاد، این رغبتها می توانند از نوسانات زیادی پیروی کنند. ممکن است آزمودنی به مدت طولانی بین آرزوهای متضاد خود تردید داشته باشد. ممکن است بدون دوراندیشی و به طور خیلی ساده وارد یک شغل بشود، اما پس از مدت کوتاهی حتی اگر استعداد خوبی برای آن داشته باشد، اما احساس ناراحتی و شکست کند.</w:t>
            </w:r>
          </w:p>
          <w:p w14:paraId="6ABA3202" w14:textId="77777777" w:rsidR="00C27017" w:rsidRPr="00EA59C7" w:rsidRDefault="00C27017">
            <w:pPr>
              <w:rPr>
                <w:rFonts w:ascii="IRANYekan" w:eastAsia="Times New Roman" w:hAnsi="IRANYekan" w:cs="IRANYekan"/>
                <w:sz w:val="32"/>
                <w:szCs w:val="32"/>
                <w:rtl/>
                <w:lang w:bidi="ar-SA"/>
              </w:rPr>
            </w:pPr>
          </w:p>
          <w:p w14:paraId="041D74C3" w14:textId="77777777" w:rsidR="00C27017" w:rsidRPr="00EA59C7" w:rsidRDefault="00C27017">
            <w:pPr>
              <w:rPr>
                <w:rFonts w:ascii="IRANYekan" w:eastAsia="Times New Roman" w:hAnsi="IRANYekan" w:cs="IRANYekan"/>
                <w:sz w:val="32"/>
                <w:szCs w:val="32"/>
                <w:rtl/>
              </w:rPr>
            </w:pPr>
          </w:p>
          <w:p w14:paraId="7914FDE1" w14:textId="77777777" w:rsidR="00C27017" w:rsidRPr="00EA59C7" w:rsidRDefault="00C27017">
            <w:pPr>
              <w:jc w:val="center"/>
              <w:rPr>
                <w:rFonts w:ascii="IRANYekan" w:eastAsia="Times New Roman" w:hAnsi="IRANYekan" w:cs="IRANYekan"/>
                <w:sz w:val="32"/>
                <w:szCs w:val="32"/>
                <w:rtl/>
              </w:rPr>
            </w:pPr>
            <w:r w:rsidRPr="00EA59C7">
              <w:rPr>
                <w:rFonts w:ascii="IRANYekan" w:eastAsia="Times New Roman" w:hAnsi="IRANYekan" w:cs="IRANYekan"/>
                <w:b/>
                <w:bCs/>
                <w:sz w:val="32"/>
                <w:szCs w:val="32"/>
                <w:rtl/>
              </w:rPr>
              <w:t>ماخذ</w:t>
            </w:r>
            <w:r w:rsidRPr="00EA59C7">
              <w:rPr>
                <w:rFonts w:ascii="IRANYekan" w:eastAsia="Times New Roman" w:hAnsi="IRANYekan" w:cs="IRANYekan"/>
                <w:sz w:val="32"/>
                <w:szCs w:val="32"/>
                <w:rtl/>
              </w:rPr>
              <w:t xml:space="preserve"> : گنجی، حمزه. ارزشیابی شخصیت. نشر ساوالان. 1380</w:t>
            </w:r>
          </w:p>
        </w:tc>
      </w:tr>
    </w:tbl>
    <w:p w14:paraId="3E2F685E" w14:textId="77777777" w:rsidR="00C27017" w:rsidRPr="00EA59C7" w:rsidRDefault="00C27017" w:rsidP="00C27017">
      <w:pPr>
        <w:bidi w:val="0"/>
        <w:rPr>
          <w:rFonts w:ascii="IRANYekan" w:eastAsia="Calibri" w:hAnsi="IRANYekan" w:cs="IRANYekan"/>
          <w:sz w:val="32"/>
          <w:szCs w:val="32"/>
        </w:rPr>
      </w:pPr>
    </w:p>
    <w:p w14:paraId="3BC3C34D" w14:textId="77777777" w:rsidR="00081A2A" w:rsidRPr="00EA59C7" w:rsidRDefault="00081A2A" w:rsidP="00337342">
      <w:pPr>
        <w:rPr>
          <w:rFonts w:ascii="IRANYekan" w:hAnsi="IRANYekan" w:cs="IRANYekan"/>
          <w:sz w:val="32"/>
          <w:szCs w:val="32"/>
          <w:rtl/>
        </w:rPr>
      </w:pPr>
    </w:p>
    <w:sectPr w:rsidR="00081A2A" w:rsidRPr="00EA59C7" w:rsidSect="00EA59C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4900F" w14:textId="77777777" w:rsidR="005A0F20" w:rsidRDefault="005A0F20" w:rsidP="00585EC7">
      <w:pPr>
        <w:spacing w:after="0" w:line="240" w:lineRule="auto"/>
      </w:pPr>
      <w:r>
        <w:separator/>
      </w:r>
    </w:p>
  </w:endnote>
  <w:endnote w:type="continuationSeparator" w:id="0">
    <w:p w14:paraId="7793731D" w14:textId="77777777" w:rsidR="005A0F20" w:rsidRDefault="005A0F20" w:rsidP="00585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 Lotus">
    <w:altName w:val="Arial"/>
    <w:charset w:val="B2"/>
    <w:family w:val="auto"/>
    <w:pitch w:val="variable"/>
    <w:sig w:usb0="00002001" w:usb1="80000000" w:usb2="00000008" w:usb3="00000000" w:csb0="00000040" w:csb1="00000000"/>
  </w:font>
  <w:font w:name="IRANYekan">
    <w:panose1 w:val="020B0506030804020204"/>
    <w:charset w:val="00"/>
    <w:family w:val="swiss"/>
    <w:pitch w:val="variable"/>
    <w:sig w:usb0="00002003" w:usb1="0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499A4" w14:textId="77777777" w:rsidR="00EA59C7" w:rsidRDefault="00EA59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142B2" w14:textId="77777777" w:rsidR="00EA59C7" w:rsidRDefault="00EA59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81BBF" w14:textId="77777777" w:rsidR="00EA59C7" w:rsidRDefault="00EA5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2A842" w14:textId="77777777" w:rsidR="005A0F20" w:rsidRDefault="005A0F20" w:rsidP="00585EC7">
      <w:pPr>
        <w:spacing w:after="0" w:line="240" w:lineRule="auto"/>
      </w:pPr>
      <w:r>
        <w:separator/>
      </w:r>
    </w:p>
  </w:footnote>
  <w:footnote w:type="continuationSeparator" w:id="0">
    <w:p w14:paraId="3DD4B8F1" w14:textId="77777777" w:rsidR="005A0F20" w:rsidRDefault="005A0F20" w:rsidP="00585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1FF25" w14:textId="5BEB8C17" w:rsidR="00585EC7" w:rsidRDefault="00EA59C7">
    <w:pPr>
      <w:pStyle w:val="Header"/>
    </w:pPr>
    <w:r>
      <w:rPr>
        <w:noProof/>
      </w:rPr>
      <w:pict w14:anchorId="766A4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8162001" o:spid="_x0000_s2060" type="#_x0000_t75" style="position:absolute;left:0;text-align:left;margin-left:0;margin-top:0;width:628.95pt;height:450.45pt;z-index:-251657216;mso-position-horizontal:center;mso-position-horizontal-relative:margin;mso-position-vertical:center;mso-position-vertical-relative:margin" o:allowincell="f">
          <v:imagedata r:id="rId1" o:title="Ekeshoo-logo-2"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3A0F8" w14:textId="664941A5" w:rsidR="00EA59C7" w:rsidRDefault="00EA59C7">
    <w:pPr>
      <w:pStyle w:val="Header"/>
    </w:pPr>
    <w:r>
      <w:rPr>
        <w:noProof/>
      </w:rPr>
      <w:pict w14:anchorId="236856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8162002" o:spid="_x0000_s2061" type="#_x0000_t75" style="position:absolute;left:0;text-align:left;margin-left:0;margin-top:0;width:556.95pt;height:450.45pt;z-index:-251656192;mso-position-horizontal:center;mso-position-horizontal-relative:margin;mso-position-vertical:center;mso-position-vertical-relative:margin" o:allowincell="f">
          <v:imagedata r:id="rId1" o:title="Ekeshoo-logo-2"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23F5E" w14:textId="6FF2841A" w:rsidR="00585EC7" w:rsidRDefault="00EA59C7">
    <w:pPr>
      <w:pStyle w:val="Header"/>
    </w:pPr>
    <w:r>
      <w:rPr>
        <w:noProof/>
      </w:rPr>
      <w:pict w14:anchorId="45C2C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8162000" o:spid="_x0000_s2059" type="#_x0000_t75" style="position:absolute;left:0;text-align:left;margin-left:0;margin-top:0;width:628.95pt;height:450.45pt;z-index:-251658240;mso-position-horizontal:center;mso-position-horizontal-relative:margin;mso-position-vertical:center;mso-position-vertical-relative:margin" o:allowincell="f">
          <v:imagedata r:id="rId1" o:title="Ekeshoo-logo-2"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EC7"/>
    <w:rsid w:val="00081A2A"/>
    <w:rsid w:val="002A10C8"/>
    <w:rsid w:val="00337342"/>
    <w:rsid w:val="00347FE5"/>
    <w:rsid w:val="004201DA"/>
    <w:rsid w:val="0043203D"/>
    <w:rsid w:val="00490281"/>
    <w:rsid w:val="00526FA0"/>
    <w:rsid w:val="00585EC7"/>
    <w:rsid w:val="005A0F20"/>
    <w:rsid w:val="005B136B"/>
    <w:rsid w:val="005D70A4"/>
    <w:rsid w:val="005F79AA"/>
    <w:rsid w:val="007E3AE0"/>
    <w:rsid w:val="007F14BF"/>
    <w:rsid w:val="00840E95"/>
    <w:rsid w:val="008762B3"/>
    <w:rsid w:val="008E7918"/>
    <w:rsid w:val="00C27017"/>
    <w:rsid w:val="00C44BFE"/>
    <w:rsid w:val="00DF3E41"/>
    <w:rsid w:val="00E311EC"/>
    <w:rsid w:val="00EA59C7"/>
    <w:rsid w:val="00EF35FC"/>
    <w:rsid w:val="00FE766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1FD3C218"/>
  <w15:docId w15:val="{FC006DE8-51CC-4694-B921-6EEE9600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FE5"/>
    <w:pPr>
      <w:bidi/>
    </w:pPr>
    <w:rPr>
      <w:rFonts w:asciiTheme="majorBidi" w:hAnsiTheme="majorBidi" w:cs="B Lotu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E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EC7"/>
    <w:rPr>
      <w:rFonts w:asciiTheme="majorBidi" w:hAnsiTheme="majorBidi" w:cs="B Lotus"/>
      <w:sz w:val="24"/>
      <w:szCs w:val="28"/>
    </w:rPr>
  </w:style>
  <w:style w:type="paragraph" w:styleId="Footer">
    <w:name w:val="footer"/>
    <w:basedOn w:val="Normal"/>
    <w:link w:val="FooterChar"/>
    <w:uiPriority w:val="99"/>
    <w:unhideWhenUsed/>
    <w:rsid w:val="00585E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EC7"/>
    <w:rPr>
      <w:rFonts w:asciiTheme="majorBidi" w:hAnsiTheme="majorBidi" w:cs="B Lotus"/>
      <w:sz w:val="24"/>
      <w:szCs w:val="28"/>
    </w:rPr>
  </w:style>
  <w:style w:type="character" w:styleId="Hyperlink">
    <w:name w:val="Hyperlink"/>
    <w:basedOn w:val="DefaultParagraphFont"/>
    <w:uiPriority w:val="99"/>
    <w:unhideWhenUsed/>
    <w:rsid w:val="00585E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304836">
      <w:bodyDiv w:val="1"/>
      <w:marLeft w:val="0"/>
      <w:marRight w:val="0"/>
      <w:marTop w:val="0"/>
      <w:marBottom w:val="0"/>
      <w:divBdr>
        <w:top w:val="none" w:sz="0" w:space="0" w:color="auto"/>
        <w:left w:val="none" w:sz="0" w:space="0" w:color="auto"/>
        <w:bottom w:val="none" w:sz="0" w:space="0" w:color="auto"/>
        <w:right w:val="none" w:sz="0" w:space="0" w:color="auto"/>
      </w:divBdr>
    </w:div>
    <w:div w:id="457146252">
      <w:bodyDiv w:val="1"/>
      <w:marLeft w:val="0"/>
      <w:marRight w:val="0"/>
      <w:marTop w:val="0"/>
      <w:marBottom w:val="0"/>
      <w:divBdr>
        <w:top w:val="none" w:sz="0" w:space="0" w:color="auto"/>
        <w:left w:val="none" w:sz="0" w:space="0" w:color="auto"/>
        <w:bottom w:val="none" w:sz="0" w:space="0" w:color="auto"/>
        <w:right w:val="none" w:sz="0" w:space="0" w:color="auto"/>
      </w:divBdr>
    </w:div>
    <w:div w:id="136571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52163-54BF-4E91-B6CB-2BCFD824C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babak</dc:creator>
  <cp:lastModifiedBy>ali abdian</cp:lastModifiedBy>
  <cp:revision>2</cp:revision>
  <dcterms:created xsi:type="dcterms:W3CDTF">2020-12-04T22:37:00Z</dcterms:created>
  <dcterms:modified xsi:type="dcterms:W3CDTF">2020-12-04T22:37:00Z</dcterms:modified>
</cp:coreProperties>
</file>