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8A3D" w14:textId="36048FD8" w:rsidR="00181BD0" w:rsidRPr="009D69E7" w:rsidRDefault="009D69E7" w:rsidP="009D69E7">
      <w:pPr>
        <w:tabs>
          <w:tab w:val="left" w:pos="3855"/>
        </w:tabs>
        <w:bidi w:val="0"/>
        <w:jc w:val="center"/>
        <w:rPr>
          <w:rFonts w:ascii="IRANYekan" w:hAnsi="IRANYekan" w:cs="IRANYekan"/>
          <w:sz w:val="28"/>
          <w:szCs w:val="28"/>
        </w:rPr>
      </w:pPr>
      <w:r w:rsidRPr="009D69E7">
        <w:rPr>
          <w:rFonts w:ascii="IRANYekan" w:hAnsi="IRANYekan" w:cs="IRANYekan"/>
          <w:sz w:val="28"/>
          <w:szCs w:val="28"/>
          <w:rtl/>
        </w:rPr>
        <w:t>به نام خدا</w:t>
      </w:r>
    </w:p>
    <w:p w14:paraId="57230B2B" w14:textId="77777777" w:rsidR="00181BD0" w:rsidRPr="009D69E7" w:rsidRDefault="00FF534D" w:rsidP="003D3E93">
      <w:pPr>
        <w:tabs>
          <w:tab w:val="left" w:pos="3855"/>
        </w:tabs>
        <w:bidi w:val="0"/>
        <w:jc w:val="center"/>
        <w:rPr>
          <w:rFonts w:ascii="IRANYekan" w:hAnsi="IRANYekan" w:cs="IRANYekan"/>
          <w:b/>
          <w:bCs/>
          <w:sz w:val="28"/>
          <w:szCs w:val="28"/>
          <w:rtl/>
        </w:rPr>
      </w:pPr>
      <w:r w:rsidRPr="009D69E7">
        <w:rPr>
          <w:rFonts w:ascii="IRANYekan" w:hAnsi="IRANYekan" w:cs="IRANYekan"/>
          <w:b/>
          <w:bCs/>
          <w:sz w:val="28"/>
          <w:szCs w:val="28"/>
          <w:rtl/>
        </w:rPr>
        <w:t xml:space="preserve">پرسشنامه </w:t>
      </w:r>
      <w:r w:rsidR="00A72E57" w:rsidRPr="009D69E7">
        <w:rPr>
          <w:rFonts w:ascii="IRANYekan" w:hAnsi="IRANYekan" w:cs="IRANYekan"/>
          <w:b/>
          <w:bCs/>
          <w:sz w:val="28"/>
          <w:szCs w:val="28"/>
          <w:rtl/>
        </w:rPr>
        <w:t>مهارت های برنامه ریزی درسی معلمان افشین(1393)</w:t>
      </w:r>
    </w:p>
    <w:tbl>
      <w:tblPr>
        <w:bidiVisual/>
        <w:tblW w:w="9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5600"/>
        <w:gridCol w:w="715"/>
        <w:gridCol w:w="715"/>
        <w:gridCol w:w="715"/>
        <w:gridCol w:w="715"/>
        <w:gridCol w:w="715"/>
      </w:tblGrid>
      <w:tr w:rsidR="00A72E57" w:rsidRPr="009D69E7" w14:paraId="51A69B89" w14:textId="77777777" w:rsidTr="009D69E7">
        <w:trPr>
          <w:cantSplit/>
          <w:trHeight w:val="1440"/>
          <w:jc w:val="center"/>
        </w:trPr>
        <w:tc>
          <w:tcPr>
            <w:tcW w:w="242" w:type="dxa"/>
            <w:tcBorders>
              <w:top w:val="single" w:sz="4" w:space="0" w:color="000000"/>
              <w:left w:val="single" w:sz="4" w:space="0" w:color="000000"/>
              <w:bottom w:val="single" w:sz="4" w:space="0" w:color="000000"/>
              <w:right w:val="single" w:sz="4" w:space="0" w:color="000000"/>
            </w:tcBorders>
            <w:textDirection w:val="btLr"/>
            <w:vAlign w:val="center"/>
            <w:hideMark/>
          </w:tcPr>
          <w:p w14:paraId="7670559F" w14:textId="0529B76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رد</w:t>
            </w:r>
            <w:r w:rsidR="009D69E7">
              <w:rPr>
                <w:rFonts w:ascii="IRANYekan" w:hAnsi="IRANYekan" w:cs="IRANYekan"/>
                <w:sz w:val="28"/>
                <w:szCs w:val="28"/>
                <w:rtl/>
              </w:rPr>
              <w:t>ی</w:t>
            </w:r>
            <w:r w:rsidRPr="009D69E7">
              <w:rPr>
                <w:rFonts w:ascii="IRANYekan" w:hAnsi="IRANYekan" w:cs="IRANYekan"/>
                <w:sz w:val="28"/>
                <w:szCs w:val="28"/>
                <w:rtl/>
              </w:rPr>
              <w:t>ف</w:t>
            </w:r>
          </w:p>
        </w:tc>
        <w:tc>
          <w:tcPr>
            <w:tcW w:w="6073" w:type="dxa"/>
            <w:tcBorders>
              <w:top w:val="single" w:sz="4" w:space="0" w:color="000000"/>
              <w:left w:val="single" w:sz="4" w:space="0" w:color="000000"/>
              <w:bottom w:val="single" w:sz="4" w:space="0" w:color="000000"/>
              <w:right w:val="single" w:sz="4" w:space="0" w:color="000000"/>
            </w:tcBorders>
            <w:vAlign w:val="center"/>
            <w:hideMark/>
          </w:tcPr>
          <w:p w14:paraId="4E91AF45" w14:textId="77777777" w:rsidR="00A72E57" w:rsidRPr="009D69E7" w:rsidRDefault="00A72E57" w:rsidP="004C22C9">
            <w:pPr>
              <w:tabs>
                <w:tab w:val="left" w:pos="6750"/>
              </w:tabs>
              <w:spacing w:after="0" w:line="240" w:lineRule="auto"/>
              <w:jc w:val="center"/>
              <w:rPr>
                <w:rFonts w:ascii="IRANYekan" w:hAnsi="IRANYekan" w:cs="IRANYekan"/>
                <w:b/>
                <w:bCs/>
                <w:sz w:val="28"/>
                <w:szCs w:val="28"/>
              </w:rPr>
            </w:pPr>
            <w:r w:rsidRPr="009D69E7">
              <w:rPr>
                <w:rFonts w:ascii="IRANYekan" w:hAnsi="IRANYekan" w:cs="IRANYekan"/>
                <w:b/>
                <w:bCs/>
                <w:sz w:val="28"/>
                <w:szCs w:val="28"/>
                <w:rtl/>
              </w:rPr>
              <w:t>مهارت های برنامه ریزی درسی معلمان</w:t>
            </w:r>
          </w:p>
        </w:tc>
        <w:tc>
          <w:tcPr>
            <w:tcW w:w="715" w:type="dxa"/>
            <w:tcBorders>
              <w:top w:val="single" w:sz="4" w:space="0" w:color="000000"/>
              <w:left w:val="single" w:sz="4" w:space="0" w:color="000000"/>
              <w:bottom w:val="single" w:sz="4" w:space="0" w:color="000000"/>
              <w:right w:val="single" w:sz="4" w:space="0" w:color="000000"/>
            </w:tcBorders>
            <w:textDirection w:val="btLr"/>
            <w:vAlign w:val="center"/>
            <w:hideMark/>
          </w:tcPr>
          <w:p w14:paraId="45FDC34E"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خیلی زیاد</w:t>
            </w:r>
          </w:p>
        </w:tc>
        <w:tc>
          <w:tcPr>
            <w:tcW w:w="715" w:type="dxa"/>
            <w:tcBorders>
              <w:top w:val="single" w:sz="4" w:space="0" w:color="000000"/>
              <w:left w:val="single" w:sz="4" w:space="0" w:color="000000"/>
              <w:bottom w:val="single" w:sz="4" w:space="0" w:color="000000"/>
              <w:right w:val="single" w:sz="4" w:space="0" w:color="000000"/>
            </w:tcBorders>
            <w:textDirection w:val="btLr"/>
            <w:vAlign w:val="center"/>
            <w:hideMark/>
          </w:tcPr>
          <w:p w14:paraId="333A6DFD"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زیاد</w:t>
            </w:r>
          </w:p>
        </w:tc>
        <w:tc>
          <w:tcPr>
            <w:tcW w:w="715" w:type="dxa"/>
            <w:tcBorders>
              <w:top w:val="single" w:sz="4" w:space="0" w:color="000000"/>
              <w:left w:val="single" w:sz="4" w:space="0" w:color="000000"/>
              <w:bottom w:val="single" w:sz="4" w:space="0" w:color="000000"/>
              <w:right w:val="single" w:sz="4" w:space="0" w:color="000000"/>
            </w:tcBorders>
            <w:textDirection w:val="btLr"/>
            <w:vAlign w:val="center"/>
            <w:hideMark/>
          </w:tcPr>
          <w:p w14:paraId="639A56E7"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تا اندازه ای</w:t>
            </w:r>
          </w:p>
        </w:tc>
        <w:tc>
          <w:tcPr>
            <w:tcW w:w="715" w:type="dxa"/>
            <w:tcBorders>
              <w:top w:val="single" w:sz="4" w:space="0" w:color="000000"/>
              <w:left w:val="single" w:sz="4" w:space="0" w:color="000000"/>
              <w:bottom w:val="single" w:sz="4" w:space="0" w:color="000000"/>
              <w:right w:val="single" w:sz="4" w:space="0" w:color="000000"/>
            </w:tcBorders>
            <w:textDirection w:val="btLr"/>
            <w:vAlign w:val="center"/>
            <w:hideMark/>
          </w:tcPr>
          <w:p w14:paraId="3304CD83"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کم</w:t>
            </w:r>
          </w:p>
        </w:tc>
        <w:tc>
          <w:tcPr>
            <w:tcW w:w="715" w:type="dxa"/>
            <w:tcBorders>
              <w:top w:val="single" w:sz="4" w:space="0" w:color="000000"/>
              <w:left w:val="single" w:sz="4" w:space="0" w:color="000000"/>
              <w:bottom w:val="single" w:sz="4" w:space="0" w:color="000000"/>
              <w:right w:val="single" w:sz="4" w:space="0" w:color="000000"/>
            </w:tcBorders>
            <w:textDirection w:val="btLr"/>
            <w:vAlign w:val="center"/>
            <w:hideMark/>
          </w:tcPr>
          <w:p w14:paraId="5A4CDC27"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خیلی کم</w:t>
            </w:r>
          </w:p>
        </w:tc>
      </w:tr>
      <w:tr w:rsidR="00A72E57" w:rsidRPr="009D69E7" w14:paraId="4DF37DA0" w14:textId="77777777" w:rsidTr="009D69E7">
        <w:trPr>
          <w:trHeight w:val="376"/>
          <w:jc w:val="center"/>
        </w:trPr>
        <w:tc>
          <w:tcPr>
            <w:tcW w:w="242" w:type="dxa"/>
            <w:tcBorders>
              <w:top w:val="single" w:sz="4" w:space="0" w:color="000000"/>
              <w:left w:val="single" w:sz="4" w:space="0" w:color="000000"/>
              <w:bottom w:val="single" w:sz="4" w:space="0" w:color="000000"/>
              <w:right w:val="single" w:sz="4" w:space="0" w:color="000000"/>
            </w:tcBorders>
            <w:hideMark/>
          </w:tcPr>
          <w:p w14:paraId="7FA9A8AA"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1</w:t>
            </w:r>
          </w:p>
        </w:tc>
        <w:tc>
          <w:tcPr>
            <w:tcW w:w="6073" w:type="dxa"/>
            <w:tcBorders>
              <w:top w:val="single" w:sz="4" w:space="0" w:color="000000"/>
              <w:left w:val="single" w:sz="4" w:space="0" w:color="000000"/>
              <w:bottom w:val="single" w:sz="4" w:space="0" w:color="000000"/>
              <w:right w:val="single" w:sz="4" w:space="0" w:color="000000"/>
            </w:tcBorders>
            <w:hideMark/>
          </w:tcPr>
          <w:p w14:paraId="2AB8700E"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معلم خود باید بعنوان برنامه ریز درسی عمل نماید</w:t>
            </w:r>
            <w:r w:rsidRPr="009D69E7">
              <w:rPr>
                <w:rFonts w:ascii="IRANYekan" w:hAnsi="IRANYekan" w:cs="IRANYekan"/>
                <w:sz w:val="28"/>
                <w:szCs w:val="28"/>
              </w:rPr>
              <w:t>.</w:t>
            </w:r>
          </w:p>
        </w:tc>
        <w:tc>
          <w:tcPr>
            <w:tcW w:w="715" w:type="dxa"/>
            <w:tcBorders>
              <w:top w:val="single" w:sz="4" w:space="0" w:color="000000"/>
              <w:left w:val="single" w:sz="4" w:space="0" w:color="000000"/>
              <w:bottom w:val="single" w:sz="4" w:space="0" w:color="000000"/>
              <w:right w:val="single" w:sz="4" w:space="0" w:color="000000"/>
            </w:tcBorders>
          </w:tcPr>
          <w:p w14:paraId="00AF8AF4"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69725927"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62D314F1"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56D75CCF"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1F104353"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55478AC3"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11273EFE"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2</w:t>
            </w:r>
          </w:p>
        </w:tc>
        <w:tc>
          <w:tcPr>
            <w:tcW w:w="6073" w:type="dxa"/>
            <w:tcBorders>
              <w:top w:val="single" w:sz="4" w:space="0" w:color="000000"/>
              <w:left w:val="single" w:sz="4" w:space="0" w:color="000000"/>
              <w:bottom w:val="single" w:sz="4" w:space="0" w:color="000000"/>
              <w:right w:val="single" w:sz="4" w:space="0" w:color="000000"/>
            </w:tcBorders>
            <w:hideMark/>
          </w:tcPr>
          <w:p w14:paraId="29A83DEA"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نیازسنجی قبل از تدوین اهداف ضروری می باشد</w:t>
            </w:r>
            <w:r w:rsidRPr="009D69E7">
              <w:rPr>
                <w:rFonts w:ascii="IRANYekan" w:hAnsi="IRANYekan" w:cs="IRANYekan"/>
                <w:sz w:val="28"/>
                <w:szCs w:val="28"/>
              </w:rPr>
              <w:t>.</w:t>
            </w:r>
          </w:p>
        </w:tc>
        <w:tc>
          <w:tcPr>
            <w:tcW w:w="715" w:type="dxa"/>
            <w:tcBorders>
              <w:top w:val="single" w:sz="4" w:space="0" w:color="000000"/>
              <w:left w:val="single" w:sz="4" w:space="0" w:color="000000"/>
              <w:bottom w:val="single" w:sz="4" w:space="0" w:color="000000"/>
              <w:right w:val="single" w:sz="4" w:space="0" w:color="000000"/>
            </w:tcBorders>
          </w:tcPr>
          <w:p w14:paraId="365BF0DB"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0033D9E7"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603B2C50"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591FD826"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35B3FEED"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555EBEB9"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34A32B50"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3</w:t>
            </w:r>
          </w:p>
        </w:tc>
        <w:tc>
          <w:tcPr>
            <w:tcW w:w="6073" w:type="dxa"/>
            <w:tcBorders>
              <w:top w:val="single" w:sz="4" w:space="0" w:color="000000"/>
              <w:left w:val="single" w:sz="4" w:space="0" w:color="000000"/>
              <w:bottom w:val="single" w:sz="4" w:space="0" w:color="000000"/>
              <w:right w:val="single" w:sz="4" w:space="0" w:color="000000"/>
            </w:tcBorders>
            <w:hideMark/>
          </w:tcPr>
          <w:p w14:paraId="72C1790C" w14:textId="77777777" w:rsidR="00A72E57" w:rsidRPr="009D69E7" w:rsidRDefault="00A72E57" w:rsidP="004C22C9">
            <w:pPr>
              <w:spacing w:after="0" w:line="240" w:lineRule="auto"/>
              <w:jc w:val="both"/>
              <w:rPr>
                <w:rFonts w:ascii="IRANYekan" w:hAnsi="IRANYekan" w:cs="IRANYekan"/>
                <w:sz w:val="28"/>
                <w:szCs w:val="28"/>
                <w:rtl/>
              </w:rPr>
            </w:pPr>
            <w:r w:rsidRPr="009D69E7">
              <w:rPr>
                <w:rFonts w:ascii="IRANYekan" w:hAnsi="IRANYekan" w:cs="IRANYekan"/>
                <w:sz w:val="28"/>
                <w:szCs w:val="28"/>
                <w:rtl/>
              </w:rPr>
              <w:t>برنامه درسی به دانش آموزان برای دستیابی به مهارت های اساسی (مهارت حل مسئله، خلاقیت، تولید اندیشه) کمک کرده است؟</w:t>
            </w:r>
          </w:p>
        </w:tc>
        <w:tc>
          <w:tcPr>
            <w:tcW w:w="715" w:type="dxa"/>
            <w:tcBorders>
              <w:top w:val="single" w:sz="4" w:space="0" w:color="000000"/>
              <w:left w:val="single" w:sz="4" w:space="0" w:color="000000"/>
              <w:bottom w:val="single" w:sz="4" w:space="0" w:color="000000"/>
              <w:right w:val="single" w:sz="4" w:space="0" w:color="000000"/>
            </w:tcBorders>
          </w:tcPr>
          <w:p w14:paraId="034DAB2A"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55AC09A7"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43FB29A1"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1578EDCB"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5B47323A"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1AC9BA7A"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2EC7AF60"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4</w:t>
            </w:r>
          </w:p>
        </w:tc>
        <w:tc>
          <w:tcPr>
            <w:tcW w:w="6073" w:type="dxa"/>
            <w:tcBorders>
              <w:top w:val="single" w:sz="4" w:space="0" w:color="000000"/>
              <w:left w:val="single" w:sz="4" w:space="0" w:color="000000"/>
              <w:bottom w:val="single" w:sz="4" w:space="0" w:color="000000"/>
              <w:right w:val="single" w:sz="4" w:space="0" w:color="000000"/>
            </w:tcBorders>
            <w:hideMark/>
          </w:tcPr>
          <w:p w14:paraId="3D9FCC7E"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برنامه درسی  در داشتن مهارت های لازم برای پاسخگویی به تقاضاهای جامعه اطلاعاتی به مثابه یادگیرندگانی مادام العمر کمک کرده است؟</w:t>
            </w:r>
          </w:p>
        </w:tc>
        <w:tc>
          <w:tcPr>
            <w:tcW w:w="715" w:type="dxa"/>
            <w:tcBorders>
              <w:top w:val="single" w:sz="4" w:space="0" w:color="000000"/>
              <w:left w:val="single" w:sz="4" w:space="0" w:color="000000"/>
              <w:bottom w:val="single" w:sz="4" w:space="0" w:color="000000"/>
              <w:right w:val="single" w:sz="4" w:space="0" w:color="000000"/>
            </w:tcBorders>
          </w:tcPr>
          <w:p w14:paraId="3674D6B7"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3B5DF542"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1E96C975"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19BB573C"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430E6872"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25B9759D"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4803A4B9"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5</w:t>
            </w:r>
          </w:p>
        </w:tc>
        <w:tc>
          <w:tcPr>
            <w:tcW w:w="6073" w:type="dxa"/>
            <w:tcBorders>
              <w:top w:val="single" w:sz="4" w:space="0" w:color="000000"/>
              <w:left w:val="single" w:sz="4" w:space="0" w:color="000000"/>
              <w:bottom w:val="single" w:sz="4" w:space="0" w:color="000000"/>
              <w:right w:val="single" w:sz="4" w:space="0" w:color="000000"/>
            </w:tcBorders>
            <w:hideMark/>
          </w:tcPr>
          <w:p w14:paraId="4ED33535"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توجه به فرایند انتخاب محتوا در جهت اهداف برنامه های درسی تدوین شده مهم می باشد.</w:t>
            </w:r>
          </w:p>
        </w:tc>
        <w:tc>
          <w:tcPr>
            <w:tcW w:w="715" w:type="dxa"/>
            <w:tcBorders>
              <w:top w:val="single" w:sz="4" w:space="0" w:color="000000"/>
              <w:left w:val="single" w:sz="4" w:space="0" w:color="000000"/>
              <w:bottom w:val="single" w:sz="4" w:space="0" w:color="000000"/>
              <w:right w:val="single" w:sz="4" w:space="0" w:color="000000"/>
            </w:tcBorders>
          </w:tcPr>
          <w:p w14:paraId="17AD1097"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65623EA1"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05099529"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5BAC043C"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712B506E"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35EF7FF9"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56E1C001"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6</w:t>
            </w:r>
          </w:p>
        </w:tc>
        <w:tc>
          <w:tcPr>
            <w:tcW w:w="6073" w:type="dxa"/>
            <w:tcBorders>
              <w:top w:val="single" w:sz="4" w:space="0" w:color="000000"/>
              <w:left w:val="single" w:sz="4" w:space="0" w:color="000000"/>
              <w:bottom w:val="single" w:sz="4" w:space="0" w:color="000000"/>
              <w:right w:val="single" w:sz="4" w:space="0" w:color="000000"/>
            </w:tcBorders>
            <w:hideMark/>
          </w:tcPr>
          <w:p w14:paraId="2D8FDA81"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محتوا درسی باید با روحیات، علاقه ها و سطح درک مدرس تناسب دارد.</w:t>
            </w:r>
          </w:p>
        </w:tc>
        <w:tc>
          <w:tcPr>
            <w:tcW w:w="715" w:type="dxa"/>
            <w:tcBorders>
              <w:top w:val="single" w:sz="4" w:space="0" w:color="000000"/>
              <w:left w:val="single" w:sz="4" w:space="0" w:color="000000"/>
              <w:bottom w:val="single" w:sz="4" w:space="0" w:color="000000"/>
              <w:right w:val="single" w:sz="4" w:space="0" w:color="000000"/>
            </w:tcBorders>
          </w:tcPr>
          <w:p w14:paraId="02BE4F2C"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59F00953"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68A293C9"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400C86AC"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3B97499A"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613D691F"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400D43EE"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7</w:t>
            </w:r>
          </w:p>
        </w:tc>
        <w:tc>
          <w:tcPr>
            <w:tcW w:w="6073" w:type="dxa"/>
            <w:tcBorders>
              <w:top w:val="single" w:sz="4" w:space="0" w:color="000000"/>
              <w:left w:val="single" w:sz="4" w:space="0" w:color="000000"/>
              <w:bottom w:val="single" w:sz="4" w:space="0" w:color="000000"/>
              <w:right w:val="single" w:sz="4" w:space="0" w:color="000000"/>
            </w:tcBorders>
            <w:hideMark/>
          </w:tcPr>
          <w:p w14:paraId="57F3DE72"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محتوا درسی باید جامع باشد و در عین سادگی مهارت های حل مسئله، تفکر انتقادی و خلاقیت را در یادگیرنده پرورش دهد.</w:t>
            </w:r>
          </w:p>
        </w:tc>
        <w:tc>
          <w:tcPr>
            <w:tcW w:w="715" w:type="dxa"/>
            <w:tcBorders>
              <w:top w:val="single" w:sz="4" w:space="0" w:color="000000"/>
              <w:left w:val="single" w:sz="4" w:space="0" w:color="000000"/>
              <w:bottom w:val="single" w:sz="4" w:space="0" w:color="000000"/>
              <w:right w:val="single" w:sz="4" w:space="0" w:color="000000"/>
            </w:tcBorders>
          </w:tcPr>
          <w:p w14:paraId="41A9A537"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2433F4BE"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7840D49E"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6A29A90F"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5B47816F"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33C63A85"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0BF6B663"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8</w:t>
            </w:r>
          </w:p>
        </w:tc>
        <w:tc>
          <w:tcPr>
            <w:tcW w:w="6073" w:type="dxa"/>
            <w:tcBorders>
              <w:top w:val="single" w:sz="4" w:space="0" w:color="000000"/>
              <w:left w:val="single" w:sz="4" w:space="0" w:color="000000"/>
              <w:bottom w:val="single" w:sz="4" w:space="0" w:color="000000"/>
              <w:right w:val="single" w:sz="4" w:space="0" w:color="000000"/>
            </w:tcBorders>
            <w:hideMark/>
          </w:tcPr>
          <w:p w14:paraId="12BFAB91"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محتوا با نیازها، سطح شناختی، زمینه ها، تجارب قبلی و ویژگی های فرهنگی دانش آموزان  باید مرتبط باشد.</w:t>
            </w:r>
          </w:p>
        </w:tc>
        <w:tc>
          <w:tcPr>
            <w:tcW w:w="715" w:type="dxa"/>
            <w:tcBorders>
              <w:top w:val="single" w:sz="4" w:space="0" w:color="000000"/>
              <w:left w:val="single" w:sz="4" w:space="0" w:color="000000"/>
              <w:bottom w:val="single" w:sz="4" w:space="0" w:color="000000"/>
              <w:right w:val="single" w:sz="4" w:space="0" w:color="000000"/>
            </w:tcBorders>
          </w:tcPr>
          <w:p w14:paraId="5E25849C"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605D3195"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724403F5"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3658BE3F"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058754A0"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6F42B84A"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56BFC33A"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lastRenderedPageBreak/>
              <w:t>9</w:t>
            </w:r>
          </w:p>
        </w:tc>
        <w:tc>
          <w:tcPr>
            <w:tcW w:w="6073" w:type="dxa"/>
            <w:tcBorders>
              <w:top w:val="single" w:sz="4" w:space="0" w:color="000000"/>
              <w:left w:val="single" w:sz="4" w:space="0" w:color="000000"/>
              <w:bottom w:val="single" w:sz="4" w:space="0" w:color="000000"/>
              <w:right w:val="single" w:sz="4" w:space="0" w:color="000000"/>
            </w:tcBorders>
            <w:hideMark/>
          </w:tcPr>
          <w:p w14:paraId="15B169C8"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شیوه های ارائه محتوا در جهت پیشبرد برنامه های درسی از قبل تدوین شده مهم تلقی می شود.</w:t>
            </w:r>
          </w:p>
        </w:tc>
        <w:tc>
          <w:tcPr>
            <w:tcW w:w="715" w:type="dxa"/>
            <w:tcBorders>
              <w:top w:val="single" w:sz="4" w:space="0" w:color="000000"/>
              <w:left w:val="single" w:sz="4" w:space="0" w:color="000000"/>
              <w:bottom w:val="single" w:sz="4" w:space="0" w:color="000000"/>
              <w:right w:val="single" w:sz="4" w:space="0" w:color="000000"/>
            </w:tcBorders>
          </w:tcPr>
          <w:p w14:paraId="5233CBBD"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281BE056"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507A1271"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762252A9"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1DCA26E4"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7A185458"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6DA4E950" w14:textId="77777777" w:rsidR="00A72E57" w:rsidRPr="009D69E7" w:rsidRDefault="00A72E57" w:rsidP="004C22C9">
            <w:pPr>
              <w:tabs>
                <w:tab w:val="left" w:pos="6750"/>
              </w:tabs>
              <w:spacing w:after="0" w:line="240" w:lineRule="auto"/>
              <w:jc w:val="center"/>
              <w:rPr>
                <w:rFonts w:ascii="IRANYekan" w:hAnsi="IRANYekan" w:cs="IRANYekan"/>
                <w:sz w:val="28"/>
                <w:szCs w:val="28"/>
                <w:rtl/>
              </w:rPr>
            </w:pPr>
            <w:r w:rsidRPr="009D69E7">
              <w:rPr>
                <w:rFonts w:ascii="IRANYekan" w:hAnsi="IRANYekan" w:cs="IRANYekan"/>
                <w:sz w:val="28"/>
                <w:szCs w:val="28"/>
                <w:rtl/>
              </w:rPr>
              <w:t>10</w:t>
            </w:r>
          </w:p>
        </w:tc>
        <w:tc>
          <w:tcPr>
            <w:tcW w:w="6073" w:type="dxa"/>
            <w:tcBorders>
              <w:top w:val="single" w:sz="4" w:space="0" w:color="000000"/>
              <w:left w:val="single" w:sz="4" w:space="0" w:color="000000"/>
              <w:bottom w:val="single" w:sz="4" w:space="0" w:color="000000"/>
              <w:right w:val="single" w:sz="4" w:space="0" w:color="000000"/>
            </w:tcBorders>
            <w:hideMark/>
          </w:tcPr>
          <w:p w14:paraId="6A979AC5"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شیوه های ارائه محتوا می تواند مهارت های سطح بالا شناختی را در یادگیرنده پرورش دهد.</w:t>
            </w:r>
          </w:p>
        </w:tc>
        <w:tc>
          <w:tcPr>
            <w:tcW w:w="715" w:type="dxa"/>
            <w:tcBorders>
              <w:top w:val="single" w:sz="4" w:space="0" w:color="000000"/>
              <w:left w:val="single" w:sz="4" w:space="0" w:color="000000"/>
              <w:bottom w:val="single" w:sz="4" w:space="0" w:color="000000"/>
              <w:right w:val="single" w:sz="4" w:space="0" w:color="000000"/>
            </w:tcBorders>
          </w:tcPr>
          <w:p w14:paraId="55196962"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4AECAB12"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746B9C8A"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5F615384"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33CDD2AF"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0D37F694"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1268ACD5"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11</w:t>
            </w:r>
          </w:p>
        </w:tc>
        <w:tc>
          <w:tcPr>
            <w:tcW w:w="6073" w:type="dxa"/>
            <w:tcBorders>
              <w:top w:val="single" w:sz="4" w:space="0" w:color="000000"/>
              <w:left w:val="single" w:sz="4" w:space="0" w:color="000000"/>
              <w:bottom w:val="single" w:sz="4" w:space="0" w:color="000000"/>
              <w:right w:val="single" w:sz="4" w:space="0" w:color="000000"/>
            </w:tcBorders>
            <w:hideMark/>
          </w:tcPr>
          <w:p w14:paraId="54BB1A67"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شیوه های ارائه محتوا می تواند ظرفیت های خودسنجی و تامل را در یادگیرندگان افزایش دهد.</w:t>
            </w:r>
          </w:p>
        </w:tc>
        <w:tc>
          <w:tcPr>
            <w:tcW w:w="715" w:type="dxa"/>
            <w:tcBorders>
              <w:top w:val="single" w:sz="4" w:space="0" w:color="000000"/>
              <w:left w:val="single" w:sz="4" w:space="0" w:color="000000"/>
              <w:bottom w:val="single" w:sz="4" w:space="0" w:color="000000"/>
              <w:right w:val="single" w:sz="4" w:space="0" w:color="000000"/>
            </w:tcBorders>
          </w:tcPr>
          <w:p w14:paraId="28F0D602"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3A4ED67B"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7D86F8A8"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3DFE4C47"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5FC11463"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2DFC1F80"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36FB52B9"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12</w:t>
            </w:r>
          </w:p>
        </w:tc>
        <w:tc>
          <w:tcPr>
            <w:tcW w:w="6073" w:type="dxa"/>
            <w:tcBorders>
              <w:top w:val="single" w:sz="4" w:space="0" w:color="000000"/>
              <w:left w:val="single" w:sz="4" w:space="0" w:color="000000"/>
              <w:bottom w:val="single" w:sz="4" w:space="0" w:color="000000"/>
              <w:right w:val="single" w:sz="4" w:space="0" w:color="000000"/>
            </w:tcBorders>
            <w:hideMark/>
          </w:tcPr>
          <w:p w14:paraId="62A15D92"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زمان بندی ارائه برنامه درسی یکی از مهارت های اساسی مورد نیاز برای معلمان می باشد.</w:t>
            </w:r>
          </w:p>
        </w:tc>
        <w:tc>
          <w:tcPr>
            <w:tcW w:w="715" w:type="dxa"/>
            <w:tcBorders>
              <w:top w:val="single" w:sz="4" w:space="0" w:color="000000"/>
              <w:left w:val="single" w:sz="4" w:space="0" w:color="000000"/>
              <w:bottom w:val="single" w:sz="4" w:space="0" w:color="000000"/>
              <w:right w:val="single" w:sz="4" w:space="0" w:color="000000"/>
            </w:tcBorders>
          </w:tcPr>
          <w:p w14:paraId="638F8620"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14195C89"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2BFF9E41"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0866FD15"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7207BD75"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36559E63"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3C513DDA"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13</w:t>
            </w:r>
          </w:p>
        </w:tc>
        <w:tc>
          <w:tcPr>
            <w:tcW w:w="6073" w:type="dxa"/>
            <w:tcBorders>
              <w:top w:val="single" w:sz="4" w:space="0" w:color="000000"/>
              <w:left w:val="single" w:sz="4" w:space="0" w:color="000000"/>
              <w:bottom w:val="single" w:sz="4" w:space="0" w:color="000000"/>
              <w:right w:val="single" w:sz="4" w:space="0" w:color="000000"/>
            </w:tcBorders>
            <w:hideMark/>
          </w:tcPr>
          <w:p w14:paraId="13BEB18F"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میزان زمان اختصاص داده شده به فعالیت های یادگیری با توجه به محتوای مطالب و اهداف شناختی، عاطفی و حرکتی و منابع آموزشی(دسترسی به فناوری اطلاعات) در برنامه درسی باید متناسب باشد.</w:t>
            </w:r>
          </w:p>
        </w:tc>
        <w:tc>
          <w:tcPr>
            <w:tcW w:w="715" w:type="dxa"/>
            <w:tcBorders>
              <w:top w:val="single" w:sz="4" w:space="0" w:color="000000"/>
              <w:left w:val="single" w:sz="4" w:space="0" w:color="000000"/>
              <w:bottom w:val="single" w:sz="4" w:space="0" w:color="000000"/>
              <w:right w:val="single" w:sz="4" w:space="0" w:color="000000"/>
            </w:tcBorders>
          </w:tcPr>
          <w:p w14:paraId="15AE7ADE"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61AC47CD"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294B634F"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4C2D8D63"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0A95F7F1"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0E9B1330"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0DA9FA89"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14</w:t>
            </w:r>
          </w:p>
        </w:tc>
        <w:tc>
          <w:tcPr>
            <w:tcW w:w="6073" w:type="dxa"/>
            <w:tcBorders>
              <w:top w:val="single" w:sz="4" w:space="0" w:color="000000"/>
              <w:left w:val="single" w:sz="4" w:space="0" w:color="000000"/>
              <w:bottom w:val="single" w:sz="4" w:space="0" w:color="000000"/>
              <w:right w:val="single" w:sz="4" w:space="0" w:color="000000"/>
            </w:tcBorders>
            <w:hideMark/>
          </w:tcPr>
          <w:p w14:paraId="4CFD0095"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میزان زمان اختصاص داده شده به فعالیت های یادگیری با توجه به تفاوت های فردی  دانش آموزان متغیر می باشد.</w:t>
            </w:r>
          </w:p>
        </w:tc>
        <w:tc>
          <w:tcPr>
            <w:tcW w:w="715" w:type="dxa"/>
            <w:tcBorders>
              <w:top w:val="single" w:sz="4" w:space="0" w:color="000000"/>
              <w:left w:val="single" w:sz="4" w:space="0" w:color="000000"/>
              <w:bottom w:val="single" w:sz="4" w:space="0" w:color="000000"/>
              <w:right w:val="single" w:sz="4" w:space="0" w:color="000000"/>
            </w:tcBorders>
          </w:tcPr>
          <w:p w14:paraId="210C316B"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6BD08ED0"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3B03C390"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1A724AD9"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2DAE3103"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08F25C49"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6E3BDCC5"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15</w:t>
            </w:r>
          </w:p>
        </w:tc>
        <w:tc>
          <w:tcPr>
            <w:tcW w:w="6073" w:type="dxa"/>
            <w:tcBorders>
              <w:top w:val="single" w:sz="4" w:space="0" w:color="000000"/>
              <w:left w:val="single" w:sz="4" w:space="0" w:color="000000"/>
              <w:bottom w:val="single" w:sz="4" w:space="0" w:color="000000"/>
              <w:right w:val="single" w:sz="4" w:space="0" w:color="000000"/>
            </w:tcBorders>
            <w:hideMark/>
          </w:tcPr>
          <w:p w14:paraId="09916496" w14:textId="77777777" w:rsidR="00A72E57" w:rsidRPr="009D69E7" w:rsidRDefault="00A72E57" w:rsidP="004C22C9">
            <w:pPr>
              <w:tabs>
                <w:tab w:val="left" w:pos="1788"/>
              </w:tabs>
              <w:spacing w:after="0" w:line="240" w:lineRule="auto"/>
              <w:jc w:val="both"/>
              <w:rPr>
                <w:rFonts w:ascii="IRANYekan" w:hAnsi="IRANYekan" w:cs="IRANYekan"/>
                <w:sz w:val="28"/>
                <w:szCs w:val="28"/>
              </w:rPr>
            </w:pPr>
            <w:r w:rsidRPr="009D69E7">
              <w:rPr>
                <w:rFonts w:ascii="IRANYekan" w:hAnsi="IRANYekan" w:cs="IRANYekan"/>
                <w:sz w:val="28"/>
                <w:szCs w:val="28"/>
                <w:rtl/>
              </w:rPr>
              <w:t>زمان بندی برنامه اختصاص داده شده ثابت نمی باشد و با توجه به شرایط و محیط یادگیری انعطاف پذیر می باشد.</w:t>
            </w:r>
          </w:p>
        </w:tc>
        <w:tc>
          <w:tcPr>
            <w:tcW w:w="715" w:type="dxa"/>
            <w:tcBorders>
              <w:top w:val="single" w:sz="4" w:space="0" w:color="000000"/>
              <w:left w:val="single" w:sz="4" w:space="0" w:color="000000"/>
              <w:bottom w:val="single" w:sz="4" w:space="0" w:color="000000"/>
              <w:right w:val="single" w:sz="4" w:space="0" w:color="000000"/>
            </w:tcBorders>
          </w:tcPr>
          <w:p w14:paraId="29CC7B14"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249A64AA"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5214A2A7"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7CB0B2C9"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21C7CC39"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1C9A1A1B"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54CB0B20" w14:textId="77777777" w:rsidR="00A72E57" w:rsidRPr="009D69E7" w:rsidRDefault="00A72E57" w:rsidP="004C22C9">
            <w:pPr>
              <w:tabs>
                <w:tab w:val="left" w:pos="6750"/>
              </w:tabs>
              <w:spacing w:after="0" w:line="240" w:lineRule="auto"/>
              <w:jc w:val="center"/>
              <w:rPr>
                <w:rFonts w:ascii="IRANYekan" w:hAnsi="IRANYekan" w:cs="IRANYekan"/>
                <w:sz w:val="28"/>
                <w:szCs w:val="28"/>
              </w:rPr>
            </w:pPr>
            <w:r w:rsidRPr="009D69E7">
              <w:rPr>
                <w:rFonts w:ascii="IRANYekan" w:hAnsi="IRANYekan" w:cs="IRANYekan"/>
                <w:sz w:val="28"/>
                <w:szCs w:val="28"/>
                <w:rtl/>
              </w:rPr>
              <w:t>16</w:t>
            </w:r>
          </w:p>
        </w:tc>
        <w:tc>
          <w:tcPr>
            <w:tcW w:w="6073" w:type="dxa"/>
            <w:tcBorders>
              <w:top w:val="single" w:sz="4" w:space="0" w:color="000000"/>
              <w:left w:val="single" w:sz="4" w:space="0" w:color="000000"/>
              <w:bottom w:val="single" w:sz="4" w:space="0" w:color="000000"/>
              <w:right w:val="single" w:sz="4" w:space="0" w:color="000000"/>
            </w:tcBorders>
            <w:hideMark/>
          </w:tcPr>
          <w:p w14:paraId="0C76A3B8"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بهره گیری از تکنولوژی در تدریس از  ضروریات توجه در برنامه ریزی درسی در حال حاضر می باشد.</w:t>
            </w:r>
          </w:p>
        </w:tc>
        <w:tc>
          <w:tcPr>
            <w:tcW w:w="715" w:type="dxa"/>
            <w:tcBorders>
              <w:top w:val="single" w:sz="4" w:space="0" w:color="000000"/>
              <w:left w:val="single" w:sz="4" w:space="0" w:color="000000"/>
              <w:bottom w:val="single" w:sz="4" w:space="0" w:color="000000"/>
              <w:right w:val="single" w:sz="4" w:space="0" w:color="000000"/>
            </w:tcBorders>
          </w:tcPr>
          <w:p w14:paraId="3E737C32"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6F706666"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461547E6"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39740B50"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33E2BDDA"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49738A03"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5EE84357" w14:textId="77777777" w:rsidR="00A72E57" w:rsidRPr="009D69E7" w:rsidRDefault="00A72E57" w:rsidP="004C22C9">
            <w:pPr>
              <w:tabs>
                <w:tab w:val="left" w:pos="6750"/>
              </w:tabs>
              <w:spacing w:after="0" w:line="240" w:lineRule="auto"/>
              <w:jc w:val="center"/>
              <w:rPr>
                <w:rFonts w:ascii="IRANYekan" w:hAnsi="IRANYekan" w:cs="IRANYekan"/>
                <w:sz w:val="28"/>
                <w:szCs w:val="28"/>
                <w:rtl/>
              </w:rPr>
            </w:pPr>
            <w:r w:rsidRPr="009D69E7">
              <w:rPr>
                <w:rFonts w:ascii="IRANYekan" w:hAnsi="IRANYekan" w:cs="IRANYekan"/>
                <w:sz w:val="28"/>
                <w:szCs w:val="28"/>
                <w:rtl/>
              </w:rPr>
              <w:t>17</w:t>
            </w:r>
          </w:p>
        </w:tc>
        <w:tc>
          <w:tcPr>
            <w:tcW w:w="6073" w:type="dxa"/>
            <w:tcBorders>
              <w:top w:val="single" w:sz="4" w:space="0" w:color="000000"/>
              <w:left w:val="single" w:sz="4" w:space="0" w:color="000000"/>
              <w:bottom w:val="single" w:sz="4" w:space="0" w:color="000000"/>
              <w:right w:val="single" w:sz="4" w:space="0" w:color="000000"/>
            </w:tcBorders>
            <w:hideMark/>
          </w:tcPr>
          <w:p w14:paraId="0F6C5007" w14:textId="77777777" w:rsidR="00A72E57" w:rsidRPr="009D69E7" w:rsidRDefault="00A72E57" w:rsidP="004C22C9">
            <w:pPr>
              <w:tabs>
                <w:tab w:val="left" w:pos="1788"/>
              </w:tabs>
              <w:spacing w:after="0" w:line="240" w:lineRule="auto"/>
              <w:jc w:val="both"/>
              <w:rPr>
                <w:rFonts w:ascii="IRANYekan" w:hAnsi="IRANYekan" w:cs="IRANYekan"/>
                <w:sz w:val="28"/>
                <w:szCs w:val="28"/>
              </w:rPr>
            </w:pPr>
            <w:r w:rsidRPr="009D69E7">
              <w:rPr>
                <w:rFonts w:ascii="IRANYekan" w:hAnsi="IRANYekan" w:cs="IRANYekan"/>
                <w:sz w:val="28"/>
                <w:szCs w:val="28"/>
                <w:rtl/>
              </w:rPr>
              <w:t>در برنامه درسی استفاده از مواد آموزشی دیجیتالی و نرم افزارهای چند رسانه ای در فرایند یادگیری می بایست مورد توجه قرار گیرد.</w:t>
            </w:r>
          </w:p>
        </w:tc>
        <w:tc>
          <w:tcPr>
            <w:tcW w:w="715" w:type="dxa"/>
            <w:tcBorders>
              <w:top w:val="single" w:sz="4" w:space="0" w:color="000000"/>
              <w:left w:val="single" w:sz="4" w:space="0" w:color="000000"/>
              <w:bottom w:val="single" w:sz="4" w:space="0" w:color="000000"/>
              <w:right w:val="single" w:sz="4" w:space="0" w:color="000000"/>
            </w:tcBorders>
          </w:tcPr>
          <w:p w14:paraId="4946D3D7"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3D39BAE5"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6AC3AA39"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6F662E09"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3E010D99"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446ED160"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7082705A" w14:textId="77777777" w:rsidR="00A72E57" w:rsidRPr="009D69E7" w:rsidRDefault="00A72E57" w:rsidP="004C22C9">
            <w:pPr>
              <w:tabs>
                <w:tab w:val="left" w:pos="6750"/>
              </w:tabs>
              <w:spacing w:after="0" w:line="240" w:lineRule="auto"/>
              <w:jc w:val="center"/>
              <w:rPr>
                <w:rFonts w:ascii="IRANYekan" w:hAnsi="IRANYekan" w:cs="IRANYekan"/>
                <w:sz w:val="28"/>
                <w:szCs w:val="28"/>
                <w:rtl/>
              </w:rPr>
            </w:pPr>
            <w:r w:rsidRPr="009D69E7">
              <w:rPr>
                <w:rFonts w:ascii="IRANYekan" w:hAnsi="IRANYekan" w:cs="IRANYekan"/>
                <w:sz w:val="28"/>
                <w:szCs w:val="28"/>
                <w:rtl/>
              </w:rPr>
              <w:lastRenderedPageBreak/>
              <w:t>18</w:t>
            </w:r>
          </w:p>
        </w:tc>
        <w:tc>
          <w:tcPr>
            <w:tcW w:w="6073" w:type="dxa"/>
            <w:tcBorders>
              <w:top w:val="single" w:sz="4" w:space="0" w:color="000000"/>
              <w:left w:val="single" w:sz="4" w:space="0" w:color="000000"/>
              <w:bottom w:val="single" w:sz="4" w:space="0" w:color="000000"/>
              <w:right w:val="single" w:sz="4" w:space="0" w:color="000000"/>
            </w:tcBorders>
            <w:hideMark/>
          </w:tcPr>
          <w:p w14:paraId="571D0FAD"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معلم باید با طراحی آموزشی مواد تلویزیون و عکس های آموزشی آشنا باشد</w:t>
            </w:r>
          </w:p>
        </w:tc>
        <w:tc>
          <w:tcPr>
            <w:tcW w:w="715" w:type="dxa"/>
            <w:tcBorders>
              <w:top w:val="single" w:sz="4" w:space="0" w:color="000000"/>
              <w:left w:val="single" w:sz="4" w:space="0" w:color="000000"/>
              <w:bottom w:val="single" w:sz="4" w:space="0" w:color="000000"/>
              <w:right w:val="single" w:sz="4" w:space="0" w:color="000000"/>
            </w:tcBorders>
          </w:tcPr>
          <w:p w14:paraId="10EF37BE"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443A29F9"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066906E8"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063AB6C5"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158257CB"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7864111D"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6A63266A" w14:textId="77777777" w:rsidR="00A72E57" w:rsidRPr="009D69E7" w:rsidRDefault="00A72E57" w:rsidP="004C22C9">
            <w:pPr>
              <w:tabs>
                <w:tab w:val="left" w:pos="6750"/>
              </w:tabs>
              <w:spacing w:after="0" w:line="240" w:lineRule="auto"/>
              <w:jc w:val="center"/>
              <w:rPr>
                <w:rFonts w:ascii="IRANYekan" w:hAnsi="IRANYekan" w:cs="IRANYekan"/>
                <w:sz w:val="28"/>
                <w:szCs w:val="28"/>
                <w:rtl/>
              </w:rPr>
            </w:pPr>
            <w:r w:rsidRPr="009D69E7">
              <w:rPr>
                <w:rFonts w:ascii="IRANYekan" w:hAnsi="IRANYekan" w:cs="IRANYekan"/>
                <w:sz w:val="28"/>
                <w:szCs w:val="28"/>
                <w:rtl/>
              </w:rPr>
              <w:t>19</w:t>
            </w:r>
          </w:p>
        </w:tc>
        <w:tc>
          <w:tcPr>
            <w:tcW w:w="6073" w:type="dxa"/>
            <w:tcBorders>
              <w:top w:val="single" w:sz="4" w:space="0" w:color="000000"/>
              <w:left w:val="single" w:sz="4" w:space="0" w:color="000000"/>
              <w:bottom w:val="single" w:sz="4" w:space="0" w:color="000000"/>
              <w:right w:val="single" w:sz="4" w:space="0" w:color="000000"/>
            </w:tcBorders>
            <w:hideMark/>
          </w:tcPr>
          <w:p w14:paraId="78C5A8D7"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ارزشیابی آموزشی در طول فرایند تدریس ضروری می باشد.</w:t>
            </w:r>
          </w:p>
        </w:tc>
        <w:tc>
          <w:tcPr>
            <w:tcW w:w="715" w:type="dxa"/>
            <w:tcBorders>
              <w:top w:val="single" w:sz="4" w:space="0" w:color="000000"/>
              <w:left w:val="single" w:sz="4" w:space="0" w:color="000000"/>
              <w:bottom w:val="single" w:sz="4" w:space="0" w:color="000000"/>
              <w:right w:val="single" w:sz="4" w:space="0" w:color="000000"/>
            </w:tcBorders>
          </w:tcPr>
          <w:p w14:paraId="51EB355E"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476B3B54"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77CFD9BB"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7BE0E16D"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7D351498"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1CDDD010"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31F17627" w14:textId="77777777" w:rsidR="00A72E57" w:rsidRPr="009D69E7" w:rsidRDefault="00A72E57" w:rsidP="004C22C9">
            <w:pPr>
              <w:tabs>
                <w:tab w:val="left" w:pos="6750"/>
              </w:tabs>
              <w:spacing w:after="0" w:line="240" w:lineRule="auto"/>
              <w:jc w:val="center"/>
              <w:rPr>
                <w:rFonts w:ascii="IRANYekan" w:hAnsi="IRANYekan" w:cs="IRANYekan"/>
                <w:sz w:val="28"/>
                <w:szCs w:val="28"/>
                <w:rtl/>
              </w:rPr>
            </w:pPr>
            <w:r w:rsidRPr="009D69E7">
              <w:rPr>
                <w:rFonts w:ascii="IRANYekan" w:hAnsi="IRANYekan" w:cs="IRANYekan"/>
                <w:sz w:val="28"/>
                <w:szCs w:val="28"/>
                <w:rtl/>
              </w:rPr>
              <w:t>20</w:t>
            </w:r>
          </w:p>
        </w:tc>
        <w:tc>
          <w:tcPr>
            <w:tcW w:w="6073" w:type="dxa"/>
            <w:tcBorders>
              <w:top w:val="single" w:sz="4" w:space="0" w:color="000000"/>
              <w:left w:val="single" w:sz="4" w:space="0" w:color="000000"/>
              <w:bottom w:val="single" w:sz="4" w:space="0" w:color="000000"/>
              <w:right w:val="single" w:sz="4" w:space="0" w:color="000000"/>
            </w:tcBorders>
            <w:hideMark/>
          </w:tcPr>
          <w:p w14:paraId="174E904F"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 xml:space="preserve"> ابزارها و تکالیف ارزشیابی می بایست  با هدف های یادگیری متناسب باشند</w:t>
            </w:r>
          </w:p>
        </w:tc>
        <w:tc>
          <w:tcPr>
            <w:tcW w:w="715" w:type="dxa"/>
            <w:tcBorders>
              <w:top w:val="single" w:sz="4" w:space="0" w:color="000000"/>
              <w:left w:val="single" w:sz="4" w:space="0" w:color="000000"/>
              <w:bottom w:val="single" w:sz="4" w:space="0" w:color="000000"/>
              <w:right w:val="single" w:sz="4" w:space="0" w:color="000000"/>
            </w:tcBorders>
          </w:tcPr>
          <w:p w14:paraId="3C02EDE2"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576CC001"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020EDC74"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0F2C0BCF"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27CDCA7C"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3C01152C"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0483C790" w14:textId="77777777" w:rsidR="00A72E57" w:rsidRPr="009D69E7" w:rsidRDefault="00A72E57" w:rsidP="004C22C9">
            <w:pPr>
              <w:tabs>
                <w:tab w:val="left" w:pos="6750"/>
              </w:tabs>
              <w:spacing w:after="0" w:line="240" w:lineRule="auto"/>
              <w:jc w:val="center"/>
              <w:rPr>
                <w:rFonts w:ascii="IRANYekan" w:hAnsi="IRANYekan" w:cs="IRANYekan"/>
                <w:sz w:val="28"/>
                <w:szCs w:val="28"/>
                <w:rtl/>
              </w:rPr>
            </w:pPr>
            <w:r w:rsidRPr="009D69E7">
              <w:rPr>
                <w:rFonts w:ascii="IRANYekan" w:hAnsi="IRANYekan" w:cs="IRANYekan"/>
                <w:sz w:val="28"/>
                <w:szCs w:val="28"/>
                <w:rtl/>
              </w:rPr>
              <w:t>21</w:t>
            </w:r>
          </w:p>
        </w:tc>
        <w:tc>
          <w:tcPr>
            <w:tcW w:w="6073" w:type="dxa"/>
            <w:tcBorders>
              <w:top w:val="single" w:sz="4" w:space="0" w:color="000000"/>
              <w:left w:val="single" w:sz="4" w:space="0" w:color="000000"/>
              <w:bottom w:val="single" w:sz="4" w:space="0" w:color="000000"/>
              <w:right w:val="single" w:sz="4" w:space="0" w:color="000000"/>
            </w:tcBorders>
            <w:hideMark/>
          </w:tcPr>
          <w:p w14:paraId="4E8B994E"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راهبردهای و ابزارهای متعددی برای ارزشیابی آموزشی توسط معلمان مورد استفاده قرار گیرد.</w:t>
            </w:r>
          </w:p>
        </w:tc>
        <w:tc>
          <w:tcPr>
            <w:tcW w:w="715" w:type="dxa"/>
            <w:tcBorders>
              <w:top w:val="single" w:sz="4" w:space="0" w:color="000000"/>
              <w:left w:val="single" w:sz="4" w:space="0" w:color="000000"/>
              <w:bottom w:val="single" w:sz="4" w:space="0" w:color="000000"/>
              <w:right w:val="single" w:sz="4" w:space="0" w:color="000000"/>
            </w:tcBorders>
          </w:tcPr>
          <w:p w14:paraId="5C8535CD"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7D6DEBF6"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7D022B2F"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573F9CCA"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3E6ECED2"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034ABE68"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10960C62" w14:textId="77777777" w:rsidR="00A72E57" w:rsidRPr="009D69E7" w:rsidRDefault="00A72E57" w:rsidP="004C22C9">
            <w:pPr>
              <w:tabs>
                <w:tab w:val="left" w:pos="6750"/>
              </w:tabs>
              <w:spacing w:after="0" w:line="240" w:lineRule="auto"/>
              <w:jc w:val="center"/>
              <w:rPr>
                <w:rFonts w:ascii="IRANYekan" w:hAnsi="IRANYekan" w:cs="IRANYekan"/>
                <w:sz w:val="28"/>
                <w:szCs w:val="28"/>
                <w:rtl/>
              </w:rPr>
            </w:pPr>
            <w:r w:rsidRPr="009D69E7">
              <w:rPr>
                <w:rFonts w:ascii="IRANYekan" w:hAnsi="IRANYekan" w:cs="IRANYekan"/>
                <w:sz w:val="28"/>
                <w:szCs w:val="28"/>
                <w:rtl/>
              </w:rPr>
              <w:t>22</w:t>
            </w:r>
          </w:p>
        </w:tc>
        <w:tc>
          <w:tcPr>
            <w:tcW w:w="6073" w:type="dxa"/>
            <w:tcBorders>
              <w:top w:val="single" w:sz="4" w:space="0" w:color="000000"/>
              <w:left w:val="single" w:sz="4" w:space="0" w:color="000000"/>
              <w:bottom w:val="single" w:sz="4" w:space="0" w:color="000000"/>
              <w:right w:val="single" w:sz="4" w:space="0" w:color="000000"/>
            </w:tcBorders>
            <w:hideMark/>
          </w:tcPr>
          <w:p w14:paraId="6765C572"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ارزشیابی به قصد ارائه بازخورد و بهبود در فرایند یادگیری اجرا می شود.</w:t>
            </w:r>
          </w:p>
        </w:tc>
        <w:tc>
          <w:tcPr>
            <w:tcW w:w="715" w:type="dxa"/>
            <w:tcBorders>
              <w:top w:val="single" w:sz="4" w:space="0" w:color="000000"/>
              <w:left w:val="single" w:sz="4" w:space="0" w:color="000000"/>
              <w:bottom w:val="single" w:sz="4" w:space="0" w:color="000000"/>
              <w:right w:val="single" w:sz="4" w:space="0" w:color="000000"/>
            </w:tcBorders>
          </w:tcPr>
          <w:p w14:paraId="465488F2"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34168049"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5E443839"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7A2DDC63"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4C6CC191"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70550A59"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65775061" w14:textId="77777777" w:rsidR="00A72E57" w:rsidRPr="009D69E7" w:rsidRDefault="00A72E57" w:rsidP="004C22C9">
            <w:pPr>
              <w:tabs>
                <w:tab w:val="left" w:pos="6750"/>
              </w:tabs>
              <w:spacing w:after="0" w:line="240" w:lineRule="auto"/>
              <w:jc w:val="center"/>
              <w:rPr>
                <w:rFonts w:ascii="IRANYekan" w:hAnsi="IRANYekan" w:cs="IRANYekan"/>
                <w:sz w:val="28"/>
                <w:szCs w:val="28"/>
                <w:rtl/>
              </w:rPr>
            </w:pPr>
            <w:r w:rsidRPr="009D69E7">
              <w:rPr>
                <w:rFonts w:ascii="IRANYekan" w:hAnsi="IRANYekan" w:cs="IRANYekan"/>
                <w:sz w:val="28"/>
                <w:szCs w:val="28"/>
                <w:rtl/>
              </w:rPr>
              <w:t>24</w:t>
            </w:r>
          </w:p>
        </w:tc>
        <w:tc>
          <w:tcPr>
            <w:tcW w:w="6073" w:type="dxa"/>
            <w:tcBorders>
              <w:top w:val="single" w:sz="4" w:space="0" w:color="000000"/>
              <w:left w:val="single" w:sz="4" w:space="0" w:color="000000"/>
              <w:bottom w:val="single" w:sz="4" w:space="0" w:color="000000"/>
              <w:right w:val="single" w:sz="4" w:space="0" w:color="000000"/>
            </w:tcBorders>
            <w:hideMark/>
          </w:tcPr>
          <w:p w14:paraId="2D5386B6"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معلم می بایست نسبت به فرایندهای برنامه درسی اطلاع و آگاهی داشته باشد.</w:t>
            </w:r>
          </w:p>
        </w:tc>
        <w:tc>
          <w:tcPr>
            <w:tcW w:w="715" w:type="dxa"/>
            <w:tcBorders>
              <w:top w:val="single" w:sz="4" w:space="0" w:color="000000"/>
              <w:left w:val="single" w:sz="4" w:space="0" w:color="000000"/>
              <w:bottom w:val="single" w:sz="4" w:space="0" w:color="000000"/>
              <w:right w:val="single" w:sz="4" w:space="0" w:color="000000"/>
            </w:tcBorders>
          </w:tcPr>
          <w:p w14:paraId="7863CD0E"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27BE833B"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52BD2CB3"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3E68A6B2"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4FCFC212"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3F81ACF6"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097AE20F" w14:textId="77777777" w:rsidR="00A72E57" w:rsidRPr="009D69E7" w:rsidRDefault="00A72E57" w:rsidP="004C22C9">
            <w:pPr>
              <w:tabs>
                <w:tab w:val="left" w:pos="6750"/>
              </w:tabs>
              <w:spacing w:after="0" w:line="240" w:lineRule="auto"/>
              <w:jc w:val="center"/>
              <w:rPr>
                <w:rFonts w:ascii="IRANYekan" w:hAnsi="IRANYekan" w:cs="IRANYekan"/>
                <w:sz w:val="28"/>
                <w:szCs w:val="28"/>
                <w:rtl/>
              </w:rPr>
            </w:pPr>
            <w:r w:rsidRPr="009D69E7">
              <w:rPr>
                <w:rFonts w:ascii="IRANYekan" w:hAnsi="IRANYekan" w:cs="IRANYekan"/>
                <w:sz w:val="28"/>
                <w:szCs w:val="28"/>
                <w:rtl/>
              </w:rPr>
              <w:t>25</w:t>
            </w:r>
          </w:p>
        </w:tc>
        <w:tc>
          <w:tcPr>
            <w:tcW w:w="6073" w:type="dxa"/>
            <w:tcBorders>
              <w:top w:val="single" w:sz="4" w:space="0" w:color="000000"/>
              <w:left w:val="single" w:sz="4" w:space="0" w:color="000000"/>
              <w:bottom w:val="single" w:sz="4" w:space="0" w:color="000000"/>
              <w:right w:val="single" w:sz="4" w:space="0" w:color="000000"/>
            </w:tcBorders>
            <w:hideMark/>
          </w:tcPr>
          <w:p w14:paraId="4A3F1850" w14:textId="77777777" w:rsidR="00A72E57" w:rsidRPr="009D69E7" w:rsidRDefault="00A72E57" w:rsidP="004C22C9">
            <w:pPr>
              <w:spacing w:after="0" w:line="240" w:lineRule="auto"/>
              <w:jc w:val="both"/>
              <w:rPr>
                <w:rFonts w:ascii="IRANYekan" w:hAnsi="IRANYekan" w:cs="IRANYekan"/>
                <w:sz w:val="28"/>
                <w:szCs w:val="28"/>
              </w:rPr>
            </w:pPr>
            <w:r w:rsidRPr="009D69E7">
              <w:rPr>
                <w:rFonts w:ascii="IRANYekan" w:hAnsi="IRANYekan" w:cs="IRANYekan"/>
                <w:sz w:val="28"/>
                <w:szCs w:val="28"/>
                <w:rtl/>
              </w:rPr>
              <w:t>معلم باید اقدام به طراحی فضای های آموزشی در راستای برناه های از قبل تعیین شده کند.</w:t>
            </w:r>
          </w:p>
        </w:tc>
        <w:tc>
          <w:tcPr>
            <w:tcW w:w="715" w:type="dxa"/>
            <w:tcBorders>
              <w:top w:val="single" w:sz="4" w:space="0" w:color="000000"/>
              <w:left w:val="single" w:sz="4" w:space="0" w:color="000000"/>
              <w:bottom w:val="single" w:sz="4" w:space="0" w:color="000000"/>
              <w:right w:val="single" w:sz="4" w:space="0" w:color="000000"/>
            </w:tcBorders>
          </w:tcPr>
          <w:p w14:paraId="71949E1C"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6D828B56"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44284320"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57A3F738"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484FFBF4"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7F8EB931"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6CD533BA" w14:textId="77777777" w:rsidR="00A72E57" w:rsidRPr="009D69E7" w:rsidRDefault="00A72E57" w:rsidP="004C22C9">
            <w:pPr>
              <w:tabs>
                <w:tab w:val="left" w:pos="6750"/>
              </w:tabs>
              <w:spacing w:after="0" w:line="240" w:lineRule="auto"/>
              <w:jc w:val="center"/>
              <w:rPr>
                <w:rFonts w:ascii="IRANYekan" w:hAnsi="IRANYekan" w:cs="IRANYekan"/>
                <w:sz w:val="28"/>
                <w:szCs w:val="28"/>
                <w:rtl/>
              </w:rPr>
            </w:pPr>
            <w:r w:rsidRPr="009D69E7">
              <w:rPr>
                <w:rFonts w:ascii="IRANYekan" w:hAnsi="IRANYekan" w:cs="IRANYekan"/>
                <w:sz w:val="28"/>
                <w:szCs w:val="28"/>
                <w:rtl/>
              </w:rPr>
              <w:t>26</w:t>
            </w:r>
          </w:p>
        </w:tc>
        <w:tc>
          <w:tcPr>
            <w:tcW w:w="6073" w:type="dxa"/>
            <w:tcBorders>
              <w:top w:val="single" w:sz="4" w:space="0" w:color="000000"/>
              <w:left w:val="single" w:sz="4" w:space="0" w:color="000000"/>
              <w:bottom w:val="single" w:sz="4" w:space="0" w:color="000000"/>
              <w:right w:val="single" w:sz="4" w:space="0" w:color="000000"/>
            </w:tcBorders>
            <w:hideMark/>
          </w:tcPr>
          <w:p w14:paraId="4A2E6905" w14:textId="77777777" w:rsidR="00A72E57" w:rsidRPr="009D69E7" w:rsidRDefault="00A72E57" w:rsidP="004C22C9">
            <w:pPr>
              <w:tabs>
                <w:tab w:val="left" w:pos="1788"/>
              </w:tabs>
              <w:spacing w:line="240" w:lineRule="auto"/>
              <w:jc w:val="both"/>
              <w:rPr>
                <w:rFonts w:ascii="IRANYekan" w:hAnsi="IRANYekan" w:cs="IRANYekan"/>
                <w:sz w:val="28"/>
                <w:szCs w:val="28"/>
              </w:rPr>
            </w:pPr>
            <w:r w:rsidRPr="009D69E7">
              <w:rPr>
                <w:rFonts w:ascii="IRANYekan" w:hAnsi="IRANYekan" w:cs="IRANYekan"/>
                <w:sz w:val="28"/>
                <w:szCs w:val="28"/>
                <w:rtl/>
              </w:rPr>
              <w:t>توجه به برنامه ریزی زمانی و مکانی ارائه محتوی از پیش تعیین شده ضروری می باشد.</w:t>
            </w:r>
          </w:p>
        </w:tc>
        <w:tc>
          <w:tcPr>
            <w:tcW w:w="715" w:type="dxa"/>
            <w:tcBorders>
              <w:top w:val="single" w:sz="4" w:space="0" w:color="000000"/>
              <w:left w:val="single" w:sz="4" w:space="0" w:color="000000"/>
              <w:bottom w:val="single" w:sz="4" w:space="0" w:color="000000"/>
              <w:right w:val="single" w:sz="4" w:space="0" w:color="000000"/>
            </w:tcBorders>
          </w:tcPr>
          <w:p w14:paraId="717FC7CB"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4E20B4ED"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57C9BD71"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71756D9E"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40FB30DF" w14:textId="77777777" w:rsidR="00A72E57" w:rsidRPr="009D69E7" w:rsidRDefault="00A72E57" w:rsidP="004C22C9">
            <w:pPr>
              <w:tabs>
                <w:tab w:val="left" w:pos="6750"/>
              </w:tabs>
              <w:spacing w:after="0" w:line="240" w:lineRule="auto"/>
              <w:rPr>
                <w:rFonts w:ascii="IRANYekan" w:hAnsi="IRANYekan" w:cs="IRANYekan"/>
                <w:sz w:val="28"/>
                <w:szCs w:val="28"/>
              </w:rPr>
            </w:pPr>
          </w:p>
        </w:tc>
      </w:tr>
      <w:tr w:rsidR="00A72E57" w:rsidRPr="009D69E7" w14:paraId="5A3B61AB" w14:textId="77777777" w:rsidTr="009D69E7">
        <w:trPr>
          <w:jc w:val="center"/>
        </w:trPr>
        <w:tc>
          <w:tcPr>
            <w:tcW w:w="242" w:type="dxa"/>
            <w:tcBorders>
              <w:top w:val="single" w:sz="4" w:space="0" w:color="000000"/>
              <w:left w:val="single" w:sz="4" w:space="0" w:color="000000"/>
              <w:bottom w:val="single" w:sz="4" w:space="0" w:color="000000"/>
              <w:right w:val="single" w:sz="4" w:space="0" w:color="000000"/>
            </w:tcBorders>
            <w:hideMark/>
          </w:tcPr>
          <w:p w14:paraId="2163995E" w14:textId="77777777" w:rsidR="00A72E57" w:rsidRPr="009D69E7" w:rsidRDefault="00A72E57" w:rsidP="004C22C9">
            <w:pPr>
              <w:tabs>
                <w:tab w:val="left" w:pos="6750"/>
              </w:tabs>
              <w:spacing w:after="0" w:line="240" w:lineRule="auto"/>
              <w:jc w:val="center"/>
              <w:rPr>
                <w:rFonts w:ascii="IRANYekan" w:hAnsi="IRANYekan" w:cs="IRANYekan"/>
                <w:sz w:val="28"/>
                <w:szCs w:val="28"/>
                <w:rtl/>
              </w:rPr>
            </w:pPr>
            <w:r w:rsidRPr="009D69E7">
              <w:rPr>
                <w:rFonts w:ascii="IRANYekan" w:hAnsi="IRANYekan" w:cs="IRANYekan"/>
                <w:sz w:val="28"/>
                <w:szCs w:val="28"/>
                <w:rtl/>
              </w:rPr>
              <w:t>27</w:t>
            </w:r>
          </w:p>
        </w:tc>
        <w:tc>
          <w:tcPr>
            <w:tcW w:w="6073" w:type="dxa"/>
            <w:tcBorders>
              <w:top w:val="single" w:sz="4" w:space="0" w:color="000000"/>
              <w:left w:val="single" w:sz="4" w:space="0" w:color="000000"/>
              <w:bottom w:val="single" w:sz="4" w:space="0" w:color="000000"/>
              <w:right w:val="single" w:sz="4" w:space="0" w:color="000000"/>
            </w:tcBorders>
            <w:hideMark/>
          </w:tcPr>
          <w:p w14:paraId="04FF7BB3" w14:textId="77777777" w:rsidR="00A72E57" w:rsidRPr="009D69E7" w:rsidRDefault="00A72E57" w:rsidP="004C22C9">
            <w:pPr>
              <w:tabs>
                <w:tab w:val="left" w:pos="1788"/>
              </w:tabs>
              <w:spacing w:line="240" w:lineRule="auto"/>
              <w:jc w:val="both"/>
              <w:rPr>
                <w:rFonts w:ascii="IRANYekan" w:hAnsi="IRANYekan" w:cs="IRANYekan"/>
                <w:sz w:val="28"/>
                <w:szCs w:val="28"/>
              </w:rPr>
            </w:pPr>
            <w:r w:rsidRPr="009D69E7">
              <w:rPr>
                <w:rFonts w:ascii="IRANYekan" w:hAnsi="IRANYekan" w:cs="IRANYekan"/>
                <w:sz w:val="28"/>
                <w:szCs w:val="28"/>
                <w:rtl/>
              </w:rPr>
              <w:t>معلم باید به چیدمان و طرز قرار گرفتن دانش آموزان در کلاس درسی توجه کافی کند.</w:t>
            </w:r>
          </w:p>
        </w:tc>
        <w:tc>
          <w:tcPr>
            <w:tcW w:w="715" w:type="dxa"/>
            <w:tcBorders>
              <w:top w:val="single" w:sz="4" w:space="0" w:color="000000"/>
              <w:left w:val="single" w:sz="4" w:space="0" w:color="000000"/>
              <w:bottom w:val="single" w:sz="4" w:space="0" w:color="000000"/>
              <w:right w:val="single" w:sz="4" w:space="0" w:color="000000"/>
            </w:tcBorders>
          </w:tcPr>
          <w:p w14:paraId="58393F9E"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274A7614"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6EA0A365"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23A95A7F" w14:textId="77777777" w:rsidR="00A72E57" w:rsidRPr="009D69E7" w:rsidRDefault="00A72E57" w:rsidP="004C22C9">
            <w:pPr>
              <w:tabs>
                <w:tab w:val="left" w:pos="6750"/>
              </w:tabs>
              <w:spacing w:after="0" w:line="240" w:lineRule="auto"/>
              <w:rPr>
                <w:rFonts w:ascii="IRANYekan" w:hAnsi="IRANYekan" w:cs="IRANYekan"/>
                <w:sz w:val="28"/>
                <w:szCs w:val="28"/>
              </w:rPr>
            </w:pPr>
          </w:p>
        </w:tc>
        <w:tc>
          <w:tcPr>
            <w:tcW w:w="715" w:type="dxa"/>
            <w:tcBorders>
              <w:top w:val="single" w:sz="4" w:space="0" w:color="000000"/>
              <w:left w:val="single" w:sz="4" w:space="0" w:color="000000"/>
              <w:bottom w:val="single" w:sz="4" w:space="0" w:color="000000"/>
              <w:right w:val="single" w:sz="4" w:space="0" w:color="000000"/>
            </w:tcBorders>
          </w:tcPr>
          <w:p w14:paraId="330176E8" w14:textId="77777777" w:rsidR="00A72E57" w:rsidRPr="009D69E7" w:rsidRDefault="00A72E57" w:rsidP="004C22C9">
            <w:pPr>
              <w:tabs>
                <w:tab w:val="left" w:pos="6750"/>
              </w:tabs>
              <w:spacing w:after="0" w:line="240" w:lineRule="auto"/>
              <w:rPr>
                <w:rFonts w:ascii="IRANYekan" w:hAnsi="IRANYekan" w:cs="IRANYekan"/>
                <w:sz w:val="28"/>
                <w:szCs w:val="28"/>
              </w:rPr>
            </w:pPr>
          </w:p>
        </w:tc>
      </w:tr>
    </w:tbl>
    <w:p w14:paraId="331ED096" w14:textId="77777777" w:rsidR="00A72E57" w:rsidRPr="009D69E7" w:rsidRDefault="00A72E57" w:rsidP="00A72E57">
      <w:pPr>
        <w:tabs>
          <w:tab w:val="left" w:pos="3855"/>
        </w:tabs>
        <w:bidi w:val="0"/>
        <w:jc w:val="center"/>
        <w:rPr>
          <w:rFonts w:ascii="IRANYekan" w:hAnsi="IRANYekan" w:cs="IRANYekan"/>
          <w:b/>
          <w:bCs/>
          <w:sz w:val="28"/>
          <w:szCs w:val="28"/>
          <w:rtl/>
        </w:rPr>
      </w:pPr>
    </w:p>
    <w:p w14:paraId="4034E0CF" w14:textId="77777777" w:rsidR="00FF534D" w:rsidRPr="009D69E7" w:rsidRDefault="00FF534D" w:rsidP="00FF534D">
      <w:pPr>
        <w:tabs>
          <w:tab w:val="left" w:pos="3855"/>
        </w:tabs>
        <w:bidi w:val="0"/>
        <w:jc w:val="center"/>
        <w:rPr>
          <w:rFonts w:ascii="IRANYekan" w:hAnsi="IRANYekan" w:cs="IRANYekan"/>
          <w:b/>
          <w:bCs/>
          <w:sz w:val="28"/>
          <w:szCs w:val="28"/>
        </w:rPr>
      </w:pPr>
    </w:p>
    <w:p w14:paraId="47A148A1" w14:textId="77777777" w:rsidR="00FF534D" w:rsidRPr="009D69E7" w:rsidRDefault="00FF534D" w:rsidP="00A60D47">
      <w:pPr>
        <w:tabs>
          <w:tab w:val="left" w:pos="3855"/>
        </w:tabs>
        <w:rPr>
          <w:rFonts w:ascii="IRANYekan" w:hAnsi="IRANYekan" w:cs="IRANYekan"/>
          <w:b/>
          <w:bCs/>
          <w:sz w:val="28"/>
          <w:szCs w:val="28"/>
          <w:rtl/>
        </w:rPr>
      </w:pPr>
    </w:p>
    <w:p w14:paraId="116C23C1" w14:textId="77777777" w:rsidR="00753D5F" w:rsidRPr="009D69E7" w:rsidRDefault="00753D5F" w:rsidP="00A60D47">
      <w:pPr>
        <w:tabs>
          <w:tab w:val="left" w:pos="3855"/>
        </w:tabs>
        <w:rPr>
          <w:rFonts w:ascii="IRANYekan" w:hAnsi="IRANYekan" w:cs="IRANYekan"/>
          <w:b/>
          <w:bCs/>
          <w:sz w:val="28"/>
          <w:szCs w:val="28"/>
          <w:rtl/>
        </w:rPr>
      </w:pPr>
    </w:p>
    <w:p w14:paraId="7CA45FBA" w14:textId="77777777" w:rsidR="00753D5F" w:rsidRPr="009D69E7" w:rsidRDefault="00753D5F" w:rsidP="00A60D47">
      <w:pPr>
        <w:tabs>
          <w:tab w:val="left" w:pos="3855"/>
        </w:tabs>
        <w:rPr>
          <w:rFonts w:ascii="IRANYekan" w:hAnsi="IRANYekan" w:cs="IRANYekan"/>
          <w:b/>
          <w:bCs/>
          <w:sz w:val="28"/>
          <w:szCs w:val="28"/>
          <w:rtl/>
        </w:rPr>
      </w:pPr>
    </w:p>
    <w:p w14:paraId="48F960C0" w14:textId="77777777" w:rsidR="00753D5F" w:rsidRPr="009D69E7" w:rsidRDefault="00753D5F" w:rsidP="00A60D47">
      <w:pPr>
        <w:tabs>
          <w:tab w:val="left" w:pos="3855"/>
        </w:tabs>
        <w:rPr>
          <w:rFonts w:ascii="IRANYekan" w:hAnsi="IRANYekan" w:cs="IRANYekan"/>
          <w:b/>
          <w:bCs/>
          <w:sz w:val="28"/>
          <w:szCs w:val="28"/>
          <w:rtl/>
        </w:rPr>
      </w:pPr>
    </w:p>
    <w:p w14:paraId="10D45CF6" w14:textId="77777777" w:rsidR="00753D5F" w:rsidRPr="009D69E7" w:rsidRDefault="00753D5F" w:rsidP="00A60D47">
      <w:pPr>
        <w:tabs>
          <w:tab w:val="left" w:pos="3855"/>
        </w:tabs>
        <w:rPr>
          <w:rFonts w:ascii="IRANYekan" w:hAnsi="IRANYekan" w:cs="IRANYekan"/>
          <w:b/>
          <w:bCs/>
          <w:sz w:val="28"/>
          <w:szCs w:val="28"/>
          <w:rtl/>
        </w:rPr>
      </w:pPr>
    </w:p>
    <w:p w14:paraId="3DFEF846" w14:textId="77777777" w:rsidR="00A60D47" w:rsidRPr="009D69E7" w:rsidRDefault="00A60D47" w:rsidP="00A60D47">
      <w:pPr>
        <w:tabs>
          <w:tab w:val="left" w:pos="3855"/>
        </w:tabs>
        <w:rPr>
          <w:rFonts w:ascii="IRANYekan" w:hAnsi="IRANYekan" w:cs="IRANYekan"/>
          <w:b/>
          <w:bCs/>
          <w:sz w:val="28"/>
          <w:szCs w:val="28"/>
          <w:rtl/>
        </w:rPr>
      </w:pPr>
      <w:r w:rsidRPr="009D69E7">
        <w:rPr>
          <w:rFonts w:ascii="IRANYekan" w:hAnsi="IRANYekan" w:cs="IRANYekan"/>
          <w:b/>
          <w:bCs/>
          <w:sz w:val="28"/>
          <w:szCs w:val="28"/>
          <w:rtl/>
        </w:rPr>
        <w:lastRenderedPageBreak/>
        <w:t>معرفی ابزار</w:t>
      </w:r>
    </w:p>
    <w:p w14:paraId="79876407" w14:textId="1A2E9899" w:rsidR="00A72E57" w:rsidRPr="009D69E7" w:rsidRDefault="00A72E57" w:rsidP="00A72E57">
      <w:pPr>
        <w:spacing w:after="0"/>
        <w:ind w:firstLine="397"/>
        <w:jc w:val="lowKashida"/>
        <w:rPr>
          <w:rFonts w:ascii="IRANYekan" w:hAnsi="IRANYekan" w:cs="IRANYekan"/>
          <w:sz w:val="28"/>
          <w:szCs w:val="28"/>
          <w:rtl/>
        </w:rPr>
      </w:pPr>
      <w:r w:rsidRPr="009D69E7">
        <w:rPr>
          <w:rFonts w:ascii="IRANYekan" w:hAnsi="IRANYekan" w:cs="IRANYekan"/>
          <w:b/>
          <w:bCs/>
          <w:sz w:val="28"/>
          <w:szCs w:val="28"/>
          <w:rtl/>
        </w:rPr>
        <w:t>پرسشنامه مهارت های برنامه ریزی درسی معلمان:</w:t>
      </w:r>
      <w:r w:rsidRPr="009D69E7">
        <w:rPr>
          <w:rFonts w:ascii="IRANYekan" w:hAnsi="IRANYekan" w:cs="IRANYekan"/>
          <w:sz w:val="28"/>
          <w:szCs w:val="28"/>
          <w:rtl/>
        </w:rPr>
        <w:t xml:space="preserve">  این پرسشنامه توسط افشین</w:t>
      </w:r>
      <w:r w:rsidR="009D69E7">
        <w:rPr>
          <w:rFonts w:ascii="IRANYekan" w:hAnsi="IRANYekan" w:cs="IRANYekan" w:hint="cs"/>
          <w:sz w:val="28"/>
          <w:szCs w:val="28"/>
          <w:rtl/>
        </w:rPr>
        <w:t xml:space="preserve"> </w:t>
      </w:r>
      <w:r w:rsidRPr="009D69E7">
        <w:rPr>
          <w:rFonts w:ascii="IRANYekan" w:hAnsi="IRANYekan" w:cs="IRANYekan"/>
          <w:sz w:val="28"/>
          <w:szCs w:val="28"/>
          <w:rtl/>
        </w:rPr>
        <w:t xml:space="preserve">(1393) طراحی و اعتباریابی شده است. پس از طراحی گویه های پرسشنامه بر اساس متون نظری و تجربی، گویه هایی که مهارت های برنامه ریزی درسی  را می سنجید برای متخصصان برنامه ریزی درسی ارسال و از آنها خواسته شد که درجه اهمیت آن ها را مشخص کنند، پس از گردآوری داده ها در مرحله اول، رتبه بندی های به دست آمده درباره مولفه های مشخص شده و در مرحله  بعد پرسشنامه تنظیم شده که حاوی رتبه بندی حاصل از نظرخواهی در مرحله اول بود، برای متخصصان ارسال شد و از آنها خواسته شد که توافق نظر خود را با رتبه بندی به دست آمده اعلام کنند(افشین، 1393). پرسشنامه اولیه دارای 48 گویه بود که پس از توجه کامل، با نظر متخصصان به 27 گویه کاهش یافت. </w:t>
      </w:r>
    </w:p>
    <w:p w14:paraId="5A154F23" w14:textId="77777777" w:rsidR="00A72E57" w:rsidRPr="009D69E7" w:rsidRDefault="00A72E57" w:rsidP="00A60D47">
      <w:pPr>
        <w:spacing w:line="288" w:lineRule="auto"/>
        <w:jc w:val="lowKashida"/>
        <w:rPr>
          <w:rFonts w:ascii="IRANYekan" w:hAnsi="IRANYekan" w:cs="IRANYekan"/>
          <w:b/>
          <w:bCs/>
          <w:sz w:val="28"/>
          <w:szCs w:val="28"/>
          <w:rtl/>
        </w:rPr>
      </w:pPr>
    </w:p>
    <w:p w14:paraId="7E89CF72" w14:textId="77777777" w:rsidR="00753D5F" w:rsidRPr="009D69E7" w:rsidRDefault="00753D5F" w:rsidP="00A60D47">
      <w:pPr>
        <w:spacing w:line="288" w:lineRule="auto"/>
        <w:jc w:val="lowKashida"/>
        <w:rPr>
          <w:rFonts w:ascii="IRANYekan" w:hAnsi="IRANYekan" w:cs="IRANYekan"/>
          <w:b/>
          <w:bCs/>
          <w:sz w:val="28"/>
          <w:szCs w:val="28"/>
          <w:rtl/>
        </w:rPr>
      </w:pPr>
      <w:r w:rsidRPr="009D69E7">
        <w:rPr>
          <w:rFonts w:ascii="IRANYekan" w:hAnsi="IRANYekan" w:cs="IRANYekan"/>
          <w:b/>
          <w:bCs/>
          <w:sz w:val="28"/>
          <w:szCs w:val="28"/>
          <w:rtl/>
        </w:rPr>
        <w:t>شیوه نمره گذاری</w:t>
      </w:r>
    </w:p>
    <w:p w14:paraId="07E85189" w14:textId="44F2EFA3" w:rsidR="00CC25D9" w:rsidRPr="009D69E7" w:rsidRDefault="00CC25D9" w:rsidP="00CC25D9">
      <w:pPr>
        <w:spacing w:line="240" w:lineRule="auto"/>
        <w:ind w:firstLine="397"/>
        <w:jc w:val="lowKashida"/>
        <w:rPr>
          <w:rFonts w:ascii="IRANYekan" w:hAnsi="IRANYekan" w:cs="IRANYekan"/>
          <w:sz w:val="28"/>
          <w:szCs w:val="28"/>
          <w:rtl/>
        </w:rPr>
      </w:pPr>
      <w:r w:rsidRPr="009D69E7">
        <w:rPr>
          <w:rFonts w:ascii="IRANYekan" w:hAnsi="IRANYekan" w:cs="IRANYekan"/>
          <w:sz w:val="28"/>
          <w:szCs w:val="28"/>
          <w:rtl/>
        </w:rPr>
        <w:t>ط</w:t>
      </w:r>
      <w:r w:rsidR="009D69E7">
        <w:rPr>
          <w:rFonts w:ascii="IRANYekan" w:hAnsi="IRANYekan" w:cs="IRANYekan"/>
          <w:sz w:val="28"/>
          <w:szCs w:val="28"/>
          <w:rtl/>
        </w:rPr>
        <w:t>ی</w:t>
      </w:r>
      <w:r w:rsidRPr="009D69E7">
        <w:rPr>
          <w:rFonts w:ascii="IRANYekan" w:hAnsi="IRANYekan" w:cs="IRANYekan"/>
          <w:sz w:val="28"/>
          <w:szCs w:val="28"/>
          <w:rtl/>
        </w:rPr>
        <w:t>ف مورد استفاده در پرسشنامه بر اساس ط</w:t>
      </w:r>
      <w:r w:rsidR="009D69E7">
        <w:rPr>
          <w:rFonts w:ascii="IRANYekan" w:hAnsi="IRANYekan" w:cs="IRANYekan"/>
          <w:sz w:val="28"/>
          <w:szCs w:val="28"/>
          <w:rtl/>
        </w:rPr>
        <w:t>ی</w:t>
      </w:r>
      <w:r w:rsidRPr="009D69E7">
        <w:rPr>
          <w:rFonts w:ascii="IRANYekan" w:hAnsi="IRANYekan" w:cs="IRANYekan"/>
          <w:sz w:val="28"/>
          <w:szCs w:val="28"/>
          <w:rtl/>
        </w:rPr>
        <w:t>ف پنج گز</w:t>
      </w:r>
      <w:r w:rsidR="009D69E7">
        <w:rPr>
          <w:rFonts w:ascii="IRANYekan" w:hAnsi="IRANYekan" w:cs="IRANYekan"/>
          <w:sz w:val="28"/>
          <w:szCs w:val="28"/>
          <w:rtl/>
        </w:rPr>
        <w:t>ی</w:t>
      </w:r>
      <w:r w:rsidRPr="009D69E7">
        <w:rPr>
          <w:rFonts w:ascii="IRANYekan" w:hAnsi="IRANYekan" w:cs="IRANYekan"/>
          <w:sz w:val="28"/>
          <w:szCs w:val="28"/>
          <w:rtl/>
        </w:rPr>
        <w:t>نه‌ا</w:t>
      </w:r>
      <w:r w:rsidR="009D69E7">
        <w:rPr>
          <w:rFonts w:ascii="IRANYekan" w:hAnsi="IRANYekan" w:cs="IRANYekan"/>
          <w:sz w:val="28"/>
          <w:szCs w:val="28"/>
          <w:rtl/>
        </w:rPr>
        <w:t>ی</w:t>
      </w:r>
      <w:r w:rsidRPr="009D69E7">
        <w:rPr>
          <w:rFonts w:ascii="IRANYekan" w:hAnsi="IRANYekan" w:cs="IRANYekan"/>
          <w:sz w:val="28"/>
          <w:szCs w:val="28"/>
          <w:rtl/>
        </w:rPr>
        <w:t xml:space="preserve"> ل</w:t>
      </w:r>
      <w:r w:rsidR="009D69E7">
        <w:rPr>
          <w:rFonts w:ascii="IRANYekan" w:hAnsi="IRANYekan" w:cs="IRANYekan"/>
          <w:sz w:val="28"/>
          <w:szCs w:val="28"/>
          <w:rtl/>
        </w:rPr>
        <w:t>ی</w:t>
      </w:r>
      <w:r w:rsidRPr="009D69E7">
        <w:rPr>
          <w:rFonts w:ascii="IRANYekan" w:hAnsi="IRANYekan" w:cs="IRANYekan"/>
          <w:sz w:val="28"/>
          <w:szCs w:val="28"/>
          <w:rtl/>
        </w:rPr>
        <w:t>كرت م</w:t>
      </w:r>
      <w:r w:rsidR="009D69E7">
        <w:rPr>
          <w:rFonts w:ascii="IRANYekan" w:hAnsi="IRANYekan" w:cs="IRANYekan"/>
          <w:sz w:val="28"/>
          <w:szCs w:val="28"/>
          <w:rtl/>
        </w:rPr>
        <w:t>ی</w:t>
      </w:r>
      <w:r w:rsidRPr="009D69E7">
        <w:rPr>
          <w:rFonts w:ascii="IRANYekan" w:hAnsi="IRANYekan" w:cs="IRANYekan"/>
          <w:sz w:val="28"/>
          <w:szCs w:val="28"/>
          <w:rtl/>
        </w:rPr>
        <w:t>‌باشد (شامل: خ</w:t>
      </w:r>
      <w:r w:rsidR="009D69E7">
        <w:rPr>
          <w:rFonts w:ascii="IRANYekan" w:hAnsi="IRANYekan" w:cs="IRANYekan"/>
          <w:sz w:val="28"/>
          <w:szCs w:val="28"/>
          <w:rtl/>
        </w:rPr>
        <w:t>ی</w:t>
      </w:r>
      <w:r w:rsidRPr="009D69E7">
        <w:rPr>
          <w:rFonts w:ascii="IRANYekan" w:hAnsi="IRANYekan" w:cs="IRANYekan"/>
          <w:sz w:val="28"/>
          <w:szCs w:val="28"/>
          <w:rtl/>
        </w:rPr>
        <w:t>ل</w:t>
      </w:r>
      <w:r w:rsidR="009D69E7">
        <w:rPr>
          <w:rFonts w:ascii="IRANYekan" w:hAnsi="IRANYekan" w:cs="IRANYekan"/>
          <w:sz w:val="28"/>
          <w:szCs w:val="28"/>
          <w:rtl/>
        </w:rPr>
        <w:t>ی</w:t>
      </w:r>
      <w:r w:rsidRPr="009D69E7">
        <w:rPr>
          <w:rFonts w:ascii="IRANYekan" w:hAnsi="IRANYekan" w:cs="IRANYekan"/>
          <w:sz w:val="28"/>
          <w:szCs w:val="28"/>
          <w:rtl/>
        </w:rPr>
        <w:t xml:space="preserve"> كم، كم، تا اندازه‌ا</w:t>
      </w:r>
      <w:r w:rsidR="009D69E7">
        <w:rPr>
          <w:rFonts w:ascii="IRANYekan" w:hAnsi="IRANYekan" w:cs="IRANYekan"/>
          <w:sz w:val="28"/>
          <w:szCs w:val="28"/>
          <w:rtl/>
        </w:rPr>
        <w:t>ی</w:t>
      </w:r>
      <w:r w:rsidRPr="009D69E7">
        <w:rPr>
          <w:rFonts w:ascii="IRANYekan" w:hAnsi="IRANYekan" w:cs="IRANYekan"/>
          <w:sz w:val="28"/>
          <w:szCs w:val="28"/>
          <w:rtl/>
        </w:rPr>
        <w:t>، ز</w:t>
      </w:r>
      <w:r w:rsidR="009D69E7">
        <w:rPr>
          <w:rFonts w:ascii="IRANYekan" w:hAnsi="IRANYekan" w:cs="IRANYekan"/>
          <w:sz w:val="28"/>
          <w:szCs w:val="28"/>
          <w:rtl/>
        </w:rPr>
        <w:t>ی</w:t>
      </w:r>
      <w:r w:rsidRPr="009D69E7">
        <w:rPr>
          <w:rFonts w:ascii="IRANYekan" w:hAnsi="IRANYekan" w:cs="IRANYekan"/>
          <w:sz w:val="28"/>
          <w:szCs w:val="28"/>
          <w:rtl/>
        </w:rPr>
        <w:t>اد و خ</w:t>
      </w:r>
      <w:r w:rsidR="009D69E7">
        <w:rPr>
          <w:rFonts w:ascii="IRANYekan" w:hAnsi="IRANYekan" w:cs="IRANYekan"/>
          <w:sz w:val="28"/>
          <w:szCs w:val="28"/>
          <w:rtl/>
        </w:rPr>
        <w:t>ی</w:t>
      </w:r>
      <w:r w:rsidRPr="009D69E7">
        <w:rPr>
          <w:rFonts w:ascii="IRANYekan" w:hAnsi="IRANYekan" w:cs="IRANYekan"/>
          <w:sz w:val="28"/>
          <w:szCs w:val="28"/>
          <w:rtl/>
        </w:rPr>
        <w:t>ل</w:t>
      </w:r>
      <w:r w:rsidR="009D69E7">
        <w:rPr>
          <w:rFonts w:ascii="IRANYekan" w:hAnsi="IRANYekan" w:cs="IRANYekan"/>
          <w:sz w:val="28"/>
          <w:szCs w:val="28"/>
          <w:rtl/>
        </w:rPr>
        <w:t>ی</w:t>
      </w:r>
      <w:r w:rsidRPr="009D69E7">
        <w:rPr>
          <w:rFonts w:ascii="IRANYekan" w:hAnsi="IRANYekan" w:cs="IRANYekan"/>
          <w:sz w:val="28"/>
          <w:szCs w:val="28"/>
          <w:rtl/>
        </w:rPr>
        <w:t xml:space="preserve"> ز</w:t>
      </w:r>
      <w:r w:rsidR="009D69E7">
        <w:rPr>
          <w:rFonts w:ascii="IRANYekan" w:hAnsi="IRANYekan" w:cs="IRANYekan"/>
          <w:sz w:val="28"/>
          <w:szCs w:val="28"/>
          <w:rtl/>
        </w:rPr>
        <w:t>ی</w:t>
      </w:r>
      <w:r w:rsidRPr="009D69E7">
        <w:rPr>
          <w:rFonts w:ascii="IRANYekan" w:hAnsi="IRANYekan" w:cs="IRANYekan"/>
          <w:sz w:val="28"/>
          <w:szCs w:val="28"/>
          <w:rtl/>
        </w:rPr>
        <w:t>اد) در جدول زیر نشان داده شده است.</w:t>
      </w:r>
    </w:p>
    <w:p w14:paraId="768CB7D4" w14:textId="121F67F9" w:rsidR="00CC25D9" w:rsidRPr="009D69E7" w:rsidRDefault="00CC25D9" w:rsidP="00CC25D9">
      <w:pPr>
        <w:pStyle w:val="Heading3"/>
        <w:bidi/>
        <w:spacing w:before="0" w:after="0" w:line="240" w:lineRule="auto"/>
        <w:rPr>
          <w:rFonts w:ascii="IRANYekan" w:hAnsi="IRANYekan" w:cs="IRANYekan"/>
          <w:sz w:val="28"/>
          <w:szCs w:val="28"/>
          <w:rtl/>
        </w:rPr>
      </w:pPr>
      <w:bookmarkStart w:id="0" w:name="_Toc456734413"/>
      <w:bookmarkStart w:id="1" w:name="_Toc492284085"/>
      <w:bookmarkStart w:id="2" w:name="_Toc492287952"/>
      <w:bookmarkStart w:id="3" w:name="_Toc493483754"/>
      <w:r w:rsidRPr="009D69E7">
        <w:rPr>
          <w:rFonts w:ascii="IRANYekan" w:hAnsi="IRANYekan" w:cs="IRANYekan"/>
          <w:sz w:val="28"/>
          <w:szCs w:val="28"/>
          <w:rtl/>
        </w:rPr>
        <w:t>مق</w:t>
      </w:r>
      <w:r w:rsidR="009D69E7">
        <w:rPr>
          <w:rFonts w:ascii="IRANYekan" w:hAnsi="IRANYekan" w:cs="IRANYekan"/>
          <w:sz w:val="28"/>
          <w:szCs w:val="28"/>
          <w:rtl/>
        </w:rPr>
        <w:t>ی</w:t>
      </w:r>
      <w:r w:rsidRPr="009D69E7">
        <w:rPr>
          <w:rFonts w:ascii="IRANYekan" w:hAnsi="IRANYekan" w:cs="IRANYekan"/>
          <w:sz w:val="28"/>
          <w:szCs w:val="28"/>
          <w:rtl/>
        </w:rPr>
        <w:t>اس درجه‌بند</w:t>
      </w:r>
      <w:r w:rsidR="009D69E7">
        <w:rPr>
          <w:rFonts w:ascii="IRANYekan" w:hAnsi="IRANYekan" w:cs="IRANYekan"/>
          <w:sz w:val="28"/>
          <w:szCs w:val="28"/>
          <w:rtl/>
        </w:rPr>
        <w:t>ی</w:t>
      </w:r>
      <w:r w:rsidRPr="009D69E7">
        <w:rPr>
          <w:rFonts w:ascii="IRANYekan" w:hAnsi="IRANYekan" w:cs="IRANYekan"/>
          <w:sz w:val="28"/>
          <w:szCs w:val="28"/>
          <w:rtl/>
        </w:rPr>
        <w:t xml:space="preserve"> سوالها</w:t>
      </w:r>
      <w:r w:rsidR="009D69E7">
        <w:rPr>
          <w:rFonts w:ascii="IRANYekan" w:hAnsi="IRANYekan" w:cs="IRANYekan"/>
          <w:sz w:val="28"/>
          <w:szCs w:val="28"/>
          <w:rtl/>
        </w:rPr>
        <w:t>ی</w:t>
      </w:r>
      <w:r w:rsidRPr="009D69E7">
        <w:rPr>
          <w:rFonts w:ascii="IRANYekan" w:hAnsi="IRANYekan" w:cs="IRANYekan"/>
          <w:sz w:val="28"/>
          <w:szCs w:val="28"/>
          <w:rtl/>
        </w:rPr>
        <w:t xml:space="preserve"> پرسشنامه های پژوهش بر اساس مق</w:t>
      </w:r>
      <w:r w:rsidR="009D69E7">
        <w:rPr>
          <w:rFonts w:ascii="IRANYekan" w:hAnsi="IRANYekan" w:cs="IRANYekan"/>
          <w:sz w:val="28"/>
          <w:szCs w:val="28"/>
          <w:rtl/>
        </w:rPr>
        <w:t>ی</w:t>
      </w:r>
      <w:r w:rsidRPr="009D69E7">
        <w:rPr>
          <w:rFonts w:ascii="IRANYekan" w:hAnsi="IRANYekan" w:cs="IRANYekan"/>
          <w:sz w:val="28"/>
          <w:szCs w:val="28"/>
          <w:rtl/>
        </w:rPr>
        <w:t>اس پنج درجه‌ا</w:t>
      </w:r>
      <w:r w:rsidR="009D69E7">
        <w:rPr>
          <w:rFonts w:ascii="IRANYekan" w:hAnsi="IRANYekan" w:cs="IRANYekan"/>
          <w:sz w:val="28"/>
          <w:szCs w:val="28"/>
          <w:rtl/>
        </w:rPr>
        <w:t>ی</w:t>
      </w:r>
      <w:r w:rsidRPr="009D69E7">
        <w:rPr>
          <w:rFonts w:ascii="IRANYekan" w:hAnsi="IRANYekan" w:cs="IRANYekan"/>
          <w:sz w:val="28"/>
          <w:szCs w:val="28"/>
          <w:rtl/>
        </w:rPr>
        <w:t xml:space="preserve"> ل</w:t>
      </w:r>
      <w:r w:rsidR="009D69E7">
        <w:rPr>
          <w:rFonts w:ascii="IRANYekan" w:hAnsi="IRANYekan" w:cs="IRANYekan"/>
          <w:sz w:val="28"/>
          <w:szCs w:val="28"/>
          <w:rtl/>
        </w:rPr>
        <w:t>ی</w:t>
      </w:r>
      <w:r w:rsidRPr="009D69E7">
        <w:rPr>
          <w:rFonts w:ascii="IRANYekan" w:hAnsi="IRANYekan" w:cs="IRANYekan"/>
          <w:sz w:val="28"/>
          <w:szCs w:val="28"/>
          <w:rtl/>
        </w:rPr>
        <w:t>كرت</w:t>
      </w:r>
      <w:bookmarkEnd w:id="0"/>
      <w:bookmarkEnd w:id="1"/>
      <w:bookmarkEnd w:id="2"/>
      <w:bookmarkEnd w:id="3"/>
    </w:p>
    <w:tbl>
      <w:tblPr>
        <w:bidiVisual/>
        <w:tblW w:w="7603" w:type="dxa"/>
        <w:jc w:val="center"/>
        <w:tblBorders>
          <w:top w:val="single" w:sz="8" w:space="0" w:color="000000"/>
          <w:bottom w:val="single" w:sz="8" w:space="0" w:color="000000"/>
        </w:tblBorders>
        <w:shd w:val="clear" w:color="auto" w:fill="FFFFFF"/>
        <w:tblLook w:val="01E0" w:firstRow="1" w:lastRow="1" w:firstColumn="1" w:lastColumn="1" w:noHBand="0" w:noVBand="0"/>
      </w:tblPr>
      <w:tblGrid>
        <w:gridCol w:w="1673"/>
        <w:gridCol w:w="1206"/>
        <w:gridCol w:w="1153"/>
        <w:gridCol w:w="1307"/>
        <w:gridCol w:w="1023"/>
        <w:gridCol w:w="1241"/>
      </w:tblGrid>
      <w:tr w:rsidR="00CC25D9" w:rsidRPr="009D69E7" w14:paraId="3F6E7164" w14:textId="77777777" w:rsidTr="00EE429B">
        <w:trPr>
          <w:jc w:val="center"/>
        </w:trPr>
        <w:tc>
          <w:tcPr>
            <w:tcW w:w="1673" w:type="dxa"/>
            <w:tcBorders>
              <w:top w:val="single" w:sz="8" w:space="0" w:color="000000"/>
              <w:bottom w:val="single" w:sz="4" w:space="0" w:color="auto"/>
            </w:tcBorders>
            <w:shd w:val="clear" w:color="auto" w:fill="auto"/>
          </w:tcPr>
          <w:p w14:paraId="0F752FA9" w14:textId="65B7CD8E" w:rsidR="00CC25D9" w:rsidRPr="009D69E7" w:rsidRDefault="00CC25D9" w:rsidP="00EE429B">
            <w:pPr>
              <w:spacing w:line="240" w:lineRule="auto"/>
              <w:jc w:val="center"/>
              <w:rPr>
                <w:rFonts w:ascii="IRANYekan" w:hAnsi="IRANYekan" w:cs="IRANYekan"/>
                <w:sz w:val="28"/>
                <w:szCs w:val="28"/>
                <w:rtl/>
              </w:rPr>
            </w:pPr>
            <w:r w:rsidRPr="009D69E7">
              <w:rPr>
                <w:rFonts w:ascii="IRANYekan" w:hAnsi="IRANYekan" w:cs="IRANYekan"/>
                <w:sz w:val="28"/>
                <w:szCs w:val="28"/>
                <w:rtl/>
              </w:rPr>
              <w:t>گز</w:t>
            </w:r>
            <w:r w:rsidR="009D69E7">
              <w:rPr>
                <w:rFonts w:ascii="IRANYekan" w:hAnsi="IRANYekan" w:cs="IRANYekan"/>
                <w:sz w:val="28"/>
                <w:szCs w:val="28"/>
                <w:rtl/>
              </w:rPr>
              <w:t>ی</w:t>
            </w:r>
            <w:r w:rsidRPr="009D69E7">
              <w:rPr>
                <w:rFonts w:ascii="IRANYekan" w:hAnsi="IRANYekan" w:cs="IRANYekan"/>
                <w:sz w:val="28"/>
                <w:szCs w:val="28"/>
                <w:rtl/>
              </w:rPr>
              <w:t>نه انتخاب</w:t>
            </w:r>
            <w:r w:rsidR="009D69E7">
              <w:rPr>
                <w:rFonts w:ascii="IRANYekan" w:hAnsi="IRANYekan" w:cs="IRANYekan"/>
                <w:sz w:val="28"/>
                <w:szCs w:val="28"/>
                <w:rtl/>
              </w:rPr>
              <w:t>ی</w:t>
            </w:r>
          </w:p>
        </w:tc>
        <w:tc>
          <w:tcPr>
            <w:tcW w:w="1206" w:type="dxa"/>
            <w:tcBorders>
              <w:top w:val="single" w:sz="8" w:space="0" w:color="000000"/>
              <w:bottom w:val="single" w:sz="4" w:space="0" w:color="auto"/>
            </w:tcBorders>
            <w:shd w:val="clear" w:color="auto" w:fill="auto"/>
          </w:tcPr>
          <w:p w14:paraId="1DB232C0" w14:textId="0A9EF2F0" w:rsidR="00CC25D9" w:rsidRPr="009D69E7" w:rsidRDefault="00CC25D9" w:rsidP="00EE429B">
            <w:pPr>
              <w:spacing w:line="240" w:lineRule="auto"/>
              <w:jc w:val="center"/>
              <w:rPr>
                <w:rFonts w:ascii="IRANYekan" w:hAnsi="IRANYekan" w:cs="IRANYekan"/>
                <w:sz w:val="28"/>
                <w:szCs w:val="28"/>
                <w:rtl/>
              </w:rPr>
            </w:pPr>
            <w:r w:rsidRPr="009D69E7">
              <w:rPr>
                <w:rFonts w:ascii="IRANYekan" w:hAnsi="IRANYekan" w:cs="IRANYekan"/>
                <w:sz w:val="28"/>
                <w:szCs w:val="28"/>
                <w:rtl/>
              </w:rPr>
              <w:t>بسیار ز</w:t>
            </w:r>
            <w:r w:rsidR="009D69E7">
              <w:rPr>
                <w:rFonts w:ascii="IRANYekan" w:hAnsi="IRANYekan" w:cs="IRANYekan"/>
                <w:sz w:val="28"/>
                <w:szCs w:val="28"/>
                <w:rtl/>
              </w:rPr>
              <w:t>ی</w:t>
            </w:r>
            <w:r w:rsidRPr="009D69E7">
              <w:rPr>
                <w:rFonts w:ascii="IRANYekan" w:hAnsi="IRANYekan" w:cs="IRANYekan"/>
                <w:sz w:val="28"/>
                <w:szCs w:val="28"/>
                <w:rtl/>
              </w:rPr>
              <w:t>اد</w:t>
            </w:r>
          </w:p>
        </w:tc>
        <w:tc>
          <w:tcPr>
            <w:tcW w:w="1153" w:type="dxa"/>
            <w:tcBorders>
              <w:top w:val="single" w:sz="8" w:space="0" w:color="000000"/>
              <w:bottom w:val="single" w:sz="4" w:space="0" w:color="auto"/>
            </w:tcBorders>
            <w:shd w:val="clear" w:color="auto" w:fill="auto"/>
          </w:tcPr>
          <w:p w14:paraId="5851A6BF" w14:textId="70F0C1A9" w:rsidR="00CC25D9" w:rsidRPr="009D69E7" w:rsidRDefault="00CC25D9" w:rsidP="00EE429B">
            <w:pPr>
              <w:spacing w:line="240" w:lineRule="auto"/>
              <w:jc w:val="center"/>
              <w:rPr>
                <w:rFonts w:ascii="IRANYekan" w:hAnsi="IRANYekan" w:cs="IRANYekan"/>
                <w:sz w:val="28"/>
                <w:szCs w:val="28"/>
                <w:rtl/>
              </w:rPr>
            </w:pPr>
            <w:r w:rsidRPr="009D69E7">
              <w:rPr>
                <w:rFonts w:ascii="IRANYekan" w:hAnsi="IRANYekan" w:cs="IRANYekan"/>
                <w:sz w:val="28"/>
                <w:szCs w:val="28"/>
                <w:rtl/>
              </w:rPr>
              <w:t>ز</w:t>
            </w:r>
            <w:r w:rsidR="009D69E7">
              <w:rPr>
                <w:rFonts w:ascii="IRANYekan" w:hAnsi="IRANYekan" w:cs="IRANYekan"/>
                <w:sz w:val="28"/>
                <w:szCs w:val="28"/>
                <w:rtl/>
              </w:rPr>
              <w:t>ی</w:t>
            </w:r>
            <w:r w:rsidRPr="009D69E7">
              <w:rPr>
                <w:rFonts w:ascii="IRANYekan" w:hAnsi="IRANYekan" w:cs="IRANYekan"/>
                <w:sz w:val="28"/>
                <w:szCs w:val="28"/>
                <w:rtl/>
              </w:rPr>
              <w:t>اد</w:t>
            </w:r>
          </w:p>
        </w:tc>
        <w:tc>
          <w:tcPr>
            <w:tcW w:w="1307" w:type="dxa"/>
            <w:tcBorders>
              <w:top w:val="single" w:sz="8" w:space="0" w:color="000000"/>
              <w:bottom w:val="single" w:sz="4" w:space="0" w:color="auto"/>
            </w:tcBorders>
            <w:shd w:val="clear" w:color="auto" w:fill="auto"/>
          </w:tcPr>
          <w:p w14:paraId="4F76D3AA" w14:textId="13ACC655" w:rsidR="00CC25D9" w:rsidRPr="009D69E7" w:rsidRDefault="00CC25D9" w:rsidP="00EE429B">
            <w:pPr>
              <w:spacing w:line="240" w:lineRule="auto"/>
              <w:jc w:val="center"/>
              <w:rPr>
                <w:rFonts w:ascii="IRANYekan" w:hAnsi="IRANYekan" w:cs="IRANYekan"/>
                <w:sz w:val="28"/>
                <w:szCs w:val="28"/>
                <w:rtl/>
              </w:rPr>
            </w:pPr>
            <w:r w:rsidRPr="009D69E7">
              <w:rPr>
                <w:rFonts w:ascii="IRANYekan" w:hAnsi="IRANYekan" w:cs="IRANYekan"/>
                <w:sz w:val="28"/>
                <w:szCs w:val="28"/>
                <w:rtl/>
              </w:rPr>
              <w:t>تا اندازه‌ا</w:t>
            </w:r>
            <w:r w:rsidR="009D69E7">
              <w:rPr>
                <w:rFonts w:ascii="IRANYekan" w:hAnsi="IRANYekan" w:cs="IRANYekan"/>
                <w:sz w:val="28"/>
                <w:szCs w:val="28"/>
                <w:rtl/>
              </w:rPr>
              <w:t>ی</w:t>
            </w:r>
          </w:p>
        </w:tc>
        <w:tc>
          <w:tcPr>
            <w:tcW w:w="1023" w:type="dxa"/>
            <w:tcBorders>
              <w:top w:val="single" w:sz="8" w:space="0" w:color="000000"/>
              <w:bottom w:val="single" w:sz="4" w:space="0" w:color="auto"/>
            </w:tcBorders>
            <w:shd w:val="clear" w:color="auto" w:fill="auto"/>
          </w:tcPr>
          <w:p w14:paraId="1CA2F847" w14:textId="77777777" w:rsidR="00CC25D9" w:rsidRPr="009D69E7" w:rsidRDefault="00CC25D9" w:rsidP="00EE429B">
            <w:pPr>
              <w:spacing w:line="240" w:lineRule="auto"/>
              <w:jc w:val="center"/>
              <w:rPr>
                <w:rFonts w:ascii="IRANYekan" w:hAnsi="IRANYekan" w:cs="IRANYekan"/>
                <w:sz w:val="28"/>
                <w:szCs w:val="28"/>
                <w:rtl/>
              </w:rPr>
            </w:pPr>
            <w:r w:rsidRPr="009D69E7">
              <w:rPr>
                <w:rFonts w:ascii="IRANYekan" w:hAnsi="IRANYekan" w:cs="IRANYekan"/>
                <w:sz w:val="28"/>
                <w:szCs w:val="28"/>
                <w:rtl/>
              </w:rPr>
              <w:t>كم</w:t>
            </w:r>
          </w:p>
        </w:tc>
        <w:tc>
          <w:tcPr>
            <w:tcW w:w="1241" w:type="dxa"/>
            <w:tcBorders>
              <w:top w:val="single" w:sz="8" w:space="0" w:color="000000"/>
              <w:bottom w:val="single" w:sz="4" w:space="0" w:color="auto"/>
            </w:tcBorders>
            <w:shd w:val="clear" w:color="auto" w:fill="auto"/>
          </w:tcPr>
          <w:p w14:paraId="331B7544" w14:textId="77777777" w:rsidR="00CC25D9" w:rsidRPr="009D69E7" w:rsidRDefault="00CC25D9" w:rsidP="00EE429B">
            <w:pPr>
              <w:spacing w:line="240" w:lineRule="auto"/>
              <w:jc w:val="center"/>
              <w:rPr>
                <w:rFonts w:ascii="IRANYekan" w:hAnsi="IRANYekan" w:cs="IRANYekan"/>
                <w:sz w:val="28"/>
                <w:szCs w:val="28"/>
                <w:rtl/>
              </w:rPr>
            </w:pPr>
            <w:r w:rsidRPr="009D69E7">
              <w:rPr>
                <w:rFonts w:ascii="IRANYekan" w:hAnsi="IRANYekan" w:cs="IRANYekan"/>
                <w:sz w:val="28"/>
                <w:szCs w:val="28"/>
                <w:rtl/>
              </w:rPr>
              <w:t>بسیار کم</w:t>
            </w:r>
          </w:p>
        </w:tc>
      </w:tr>
      <w:tr w:rsidR="00CC25D9" w:rsidRPr="009D69E7" w14:paraId="3BBF9A6D" w14:textId="77777777" w:rsidTr="00EE429B">
        <w:trPr>
          <w:jc w:val="center"/>
        </w:trPr>
        <w:tc>
          <w:tcPr>
            <w:tcW w:w="1673" w:type="dxa"/>
            <w:tcBorders>
              <w:top w:val="single" w:sz="4" w:space="0" w:color="auto"/>
            </w:tcBorders>
            <w:shd w:val="clear" w:color="auto" w:fill="FFFFFF"/>
          </w:tcPr>
          <w:p w14:paraId="0B00F24E" w14:textId="781D9494" w:rsidR="00CC25D9" w:rsidRPr="009D69E7" w:rsidRDefault="00CC25D9" w:rsidP="00EE429B">
            <w:pPr>
              <w:spacing w:line="240" w:lineRule="auto"/>
              <w:jc w:val="center"/>
              <w:rPr>
                <w:rFonts w:ascii="IRANYekan" w:hAnsi="IRANYekan" w:cs="IRANYekan"/>
                <w:b/>
                <w:bCs/>
                <w:sz w:val="28"/>
                <w:szCs w:val="28"/>
                <w:rtl/>
              </w:rPr>
            </w:pPr>
            <w:r w:rsidRPr="009D69E7">
              <w:rPr>
                <w:rFonts w:ascii="IRANYekan" w:hAnsi="IRANYekan" w:cs="IRANYekan"/>
                <w:sz w:val="28"/>
                <w:szCs w:val="28"/>
                <w:rtl/>
              </w:rPr>
              <w:t>امت</w:t>
            </w:r>
            <w:r w:rsidR="009D69E7">
              <w:rPr>
                <w:rFonts w:ascii="IRANYekan" w:hAnsi="IRANYekan" w:cs="IRANYekan"/>
                <w:sz w:val="28"/>
                <w:szCs w:val="28"/>
                <w:rtl/>
              </w:rPr>
              <w:t>ی</w:t>
            </w:r>
            <w:r w:rsidRPr="009D69E7">
              <w:rPr>
                <w:rFonts w:ascii="IRANYekan" w:hAnsi="IRANYekan" w:cs="IRANYekan"/>
                <w:sz w:val="28"/>
                <w:szCs w:val="28"/>
                <w:rtl/>
              </w:rPr>
              <w:t>از</w:t>
            </w:r>
          </w:p>
        </w:tc>
        <w:tc>
          <w:tcPr>
            <w:tcW w:w="1206" w:type="dxa"/>
            <w:tcBorders>
              <w:top w:val="single" w:sz="4" w:space="0" w:color="auto"/>
            </w:tcBorders>
            <w:shd w:val="clear" w:color="auto" w:fill="FFFFFF"/>
          </w:tcPr>
          <w:p w14:paraId="3E5C602B" w14:textId="77777777" w:rsidR="00CC25D9" w:rsidRPr="009D69E7" w:rsidRDefault="00CC25D9" w:rsidP="00EE429B">
            <w:pPr>
              <w:spacing w:line="240" w:lineRule="auto"/>
              <w:jc w:val="center"/>
              <w:rPr>
                <w:rFonts w:ascii="IRANYekan" w:hAnsi="IRANYekan" w:cs="IRANYekan"/>
                <w:b/>
                <w:bCs/>
                <w:sz w:val="28"/>
                <w:szCs w:val="28"/>
                <w:rtl/>
              </w:rPr>
            </w:pPr>
            <w:r w:rsidRPr="009D69E7">
              <w:rPr>
                <w:rFonts w:ascii="IRANYekan" w:hAnsi="IRANYekan" w:cs="IRANYekan"/>
                <w:sz w:val="28"/>
                <w:szCs w:val="28"/>
                <w:rtl/>
              </w:rPr>
              <w:t>5</w:t>
            </w:r>
          </w:p>
        </w:tc>
        <w:tc>
          <w:tcPr>
            <w:tcW w:w="1153" w:type="dxa"/>
            <w:tcBorders>
              <w:top w:val="single" w:sz="4" w:space="0" w:color="auto"/>
            </w:tcBorders>
            <w:shd w:val="clear" w:color="auto" w:fill="FFFFFF"/>
          </w:tcPr>
          <w:p w14:paraId="78E2368C" w14:textId="77777777" w:rsidR="00CC25D9" w:rsidRPr="009D69E7" w:rsidRDefault="00CC25D9" w:rsidP="00EE429B">
            <w:pPr>
              <w:spacing w:line="240" w:lineRule="auto"/>
              <w:jc w:val="center"/>
              <w:rPr>
                <w:rFonts w:ascii="IRANYekan" w:hAnsi="IRANYekan" w:cs="IRANYekan"/>
                <w:b/>
                <w:bCs/>
                <w:sz w:val="28"/>
                <w:szCs w:val="28"/>
                <w:rtl/>
              </w:rPr>
            </w:pPr>
            <w:r w:rsidRPr="009D69E7">
              <w:rPr>
                <w:rFonts w:ascii="IRANYekan" w:hAnsi="IRANYekan" w:cs="IRANYekan"/>
                <w:sz w:val="28"/>
                <w:szCs w:val="28"/>
                <w:rtl/>
              </w:rPr>
              <w:t>4</w:t>
            </w:r>
          </w:p>
        </w:tc>
        <w:tc>
          <w:tcPr>
            <w:tcW w:w="1307" w:type="dxa"/>
            <w:tcBorders>
              <w:top w:val="single" w:sz="4" w:space="0" w:color="auto"/>
            </w:tcBorders>
            <w:shd w:val="clear" w:color="auto" w:fill="FFFFFF"/>
          </w:tcPr>
          <w:p w14:paraId="19538C67" w14:textId="77777777" w:rsidR="00CC25D9" w:rsidRPr="009D69E7" w:rsidRDefault="00CC25D9" w:rsidP="00EE429B">
            <w:pPr>
              <w:spacing w:line="240" w:lineRule="auto"/>
              <w:jc w:val="center"/>
              <w:rPr>
                <w:rFonts w:ascii="IRANYekan" w:hAnsi="IRANYekan" w:cs="IRANYekan"/>
                <w:b/>
                <w:bCs/>
                <w:sz w:val="28"/>
                <w:szCs w:val="28"/>
                <w:rtl/>
              </w:rPr>
            </w:pPr>
            <w:r w:rsidRPr="009D69E7">
              <w:rPr>
                <w:rFonts w:ascii="IRANYekan" w:hAnsi="IRANYekan" w:cs="IRANYekan"/>
                <w:sz w:val="28"/>
                <w:szCs w:val="28"/>
                <w:rtl/>
              </w:rPr>
              <w:t>3</w:t>
            </w:r>
          </w:p>
        </w:tc>
        <w:tc>
          <w:tcPr>
            <w:tcW w:w="1023" w:type="dxa"/>
            <w:tcBorders>
              <w:top w:val="single" w:sz="4" w:space="0" w:color="auto"/>
            </w:tcBorders>
            <w:shd w:val="clear" w:color="auto" w:fill="FFFFFF"/>
          </w:tcPr>
          <w:p w14:paraId="353E027E" w14:textId="77777777" w:rsidR="00CC25D9" w:rsidRPr="009D69E7" w:rsidRDefault="00CC25D9" w:rsidP="00EE429B">
            <w:pPr>
              <w:spacing w:line="240" w:lineRule="auto"/>
              <w:jc w:val="center"/>
              <w:rPr>
                <w:rFonts w:ascii="IRANYekan" w:hAnsi="IRANYekan" w:cs="IRANYekan"/>
                <w:b/>
                <w:bCs/>
                <w:sz w:val="28"/>
                <w:szCs w:val="28"/>
                <w:rtl/>
              </w:rPr>
            </w:pPr>
            <w:r w:rsidRPr="009D69E7">
              <w:rPr>
                <w:rFonts w:ascii="IRANYekan" w:hAnsi="IRANYekan" w:cs="IRANYekan"/>
                <w:sz w:val="28"/>
                <w:szCs w:val="28"/>
                <w:rtl/>
              </w:rPr>
              <w:t>2</w:t>
            </w:r>
          </w:p>
        </w:tc>
        <w:tc>
          <w:tcPr>
            <w:tcW w:w="1241" w:type="dxa"/>
            <w:tcBorders>
              <w:top w:val="single" w:sz="4" w:space="0" w:color="auto"/>
            </w:tcBorders>
            <w:shd w:val="clear" w:color="auto" w:fill="FFFFFF"/>
          </w:tcPr>
          <w:p w14:paraId="26F262A8" w14:textId="77777777" w:rsidR="00CC25D9" w:rsidRPr="009D69E7" w:rsidRDefault="00CC25D9" w:rsidP="00EE429B">
            <w:pPr>
              <w:spacing w:line="240" w:lineRule="auto"/>
              <w:jc w:val="center"/>
              <w:rPr>
                <w:rFonts w:ascii="IRANYekan" w:hAnsi="IRANYekan" w:cs="IRANYekan"/>
                <w:b/>
                <w:bCs/>
                <w:sz w:val="28"/>
                <w:szCs w:val="28"/>
                <w:rtl/>
              </w:rPr>
            </w:pPr>
            <w:r w:rsidRPr="009D69E7">
              <w:rPr>
                <w:rFonts w:ascii="IRANYekan" w:hAnsi="IRANYekan" w:cs="IRANYekan"/>
                <w:sz w:val="28"/>
                <w:szCs w:val="28"/>
                <w:rtl/>
              </w:rPr>
              <w:t>1</w:t>
            </w:r>
          </w:p>
        </w:tc>
      </w:tr>
    </w:tbl>
    <w:p w14:paraId="4CA25049" w14:textId="77777777" w:rsidR="009D69E7" w:rsidRDefault="009D69E7" w:rsidP="00A60D47">
      <w:pPr>
        <w:spacing w:line="288" w:lineRule="auto"/>
        <w:jc w:val="lowKashida"/>
        <w:rPr>
          <w:rFonts w:ascii="IRANYekan" w:hAnsi="IRANYekan" w:cs="IRANYekan"/>
          <w:b/>
          <w:bCs/>
          <w:sz w:val="28"/>
          <w:szCs w:val="28"/>
          <w:rtl/>
        </w:rPr>
      </w:pPr>
    </w:p>
    <w:p w14:paraId="2C6F5F42" w14:textId="77777777" w:rsidR="009D69E7" w:rsidRDefault="009D69E7" w:rsidP="00A60D47">
      <w:pPr>
        <w:spacing w:line="288" w:lineRule="auto"/>
        <w:jc w:val="lowKashida"/>
        <w:rPr>
          <w:rFonts w:ascii="IRANYekan" w:hAnsi="IRANYekan" w:cs="IRANYekan"/>
          <w:b/>
          <w:bCs/>
          <w:sz w:val="28"/>
          <w:szCs w:val="28"/>
          <w:rtl/>
        </w:rPr>
      </w:pPr>
    </w:p>
    <w:p w14:paraId="409427CE" w14:textId="09EEE261" w:rsidR="00A60D47" w:rsidRPr="009D69E7" w:rsidRDefault="00A60D47" w:rsidP="00A60D47">
      <w:pPr>
        <w:spacing w:line="288" w:lineRule="auto"/>
        <w:jc w:val="lowKashida"/>
        <w:rPr>
          <w:rFonts w:ascii="IRANYekan" w:hAnsi="IRANYekan" w:cs="IRANYekan"/>
          <w:b/>
          <w:bCs/>
          <w:sz w:val="28"/>
          <w:szCs w:val="28"/>
          <w:rtl/>
        </w:rPr>
      </w:pPr>
      <w:r w:rsidRPr="009D69E7">
        <w:rPr>
          <w:rFonts w:ascii="IRANYekan" w:hAnsi="IRANYekan" w:cs="IRANYekan"/>
          <w:b/>
          <w:bCs/>
          <w:sz w:val="28"/>
          <w:szCs w:val="28"/>
          <w:rtl/>
        </w:rPr>
        <w:lastRenderedPageBreak/>
        <w:t>تع</w:t>
      </w:r>
      <w:r w:rsidR="009D69E7">
        <w:rPr>
          <w:rFonts w:ascii="IRANYekan" w:hAnsi="IRANYekan" w:cs="IRANYekan"/>
          <w:b/>
          <w:bCs/>
          <w:sz w:val="28"/>
          <w:szCs w:val="28"/>
          <w:rtl/>
        </w:rPr>
        <w:t>یی</w:t>
      </w:r>
      <w:r w:rsidRPr="009D69E7">
        <w:rPr>
          <w:rFonts w:ascii="IRANYekan" w:hAnsi="IRANYekan" w:cs="IRANYekan"/>
          <w:b/>
          <w:bCs/>
          <w:sz w:val="28"/>
          <w:szCs w:val="28"/>
          <w:rtl/>
        </w:rPr>
        <w:t>ن پا</w:t>
      </w:r>
      <w:r w:rsidR="009D69E7">
        <w:rPr>
          <w:rFonts w:ascii="IRANYekan" w:hAnsi="IRANYekan" w:cs="IRANYekan"/>
          <w:b/>
          <w:bCs/>
          <w:sz w:val="28"/>
          <w:szCs w:val="28"/>
          <w:rtl/>
        </w:rPr>
        <w:t>ی</w:t>
      </w:r>
      <w:r w:rsidRPr="009D69E7">
        <w:rPr>
          <w:rFonts w:ascii="IRANYekan" w:hAnsi="IRANYekan" w:cs="IRANYekan"/>
          <w:b/>
          <w:bCs/>
          <w:sz w:val="28"/>
          <w:szCs w:val="28"/>
          <w:rtl/>
        </w:rPr>
        <w:t>ا</w:t>
      </w:r>
      <w:r w:rsidR="009D69E7">
        <w:rPr>
          <w:rFonts w:ascii="IRANYekan" w:hAnsi="IRANYekan" w:cs="IRANYekan"/>
          <w:b/>
          <w:bCs/>
          <w:sz w:val="28"/>
          <w:szCs w:val="28"/>
          <w:rtl/>
        </w:rPr>
        <w:t>یی</w:t>
      </w:r>
      <w:r w:rsidRPr="009D69E7">
        <w:rPr>
          <w:rFonts w:ascii="IRANYekan" w:hAnsi="IRANYekan" w:cs="IRANYekan"/>
          <w:b/>
          <w:bCs/>
          <w:sz w:val="28"/>
          <w:szCs w:val="28"/>
          <w:rtl/>
        </w:rPr>
        <w:t xml:space="preserve"> و روا</w:t>
      </w:r>
      <w:r w:rsidR="009D69E7">
        <w:rPr>
          <w:rFonts w:ascii="IRANYekan" w:hAnsi="IRANYekan" w:cs="IRANYekan"/>
          <w:b/>
          <w:bCs/>
          <w:sz w:val="28"/>
          <w:szCs w:val="28"/>
          <w:rtl/>
        </w:rPr>
        <w:t>یی</w:t>
      </w:r>
      <w:r w:rsidRPr="009D69E7">
        <w:rPr>
          <w:rFonts w:ascii="IRANYekan" w:hAnsi="IRANYekan" w:cs="IRANYekan"/>
          <w:b/>
          <w:bCs/>
          <w:sz w:val="28"/>
          <w:szCs w:val="28"/>
          <w:rtl/>
        </w:rPr>
        <w:t xml:space="preserve"> ابزارها</w:t>
      </w:r>
      <w:r w:rsidR="009D69E7">
        <w:rPr>
          <w:rFonts w:ascii="IRANYekan" w:hAnsi="IRANYekan" w:cs="IRANYekan"/>
          <w:b/>
          <w:bCs/>
          <w:sz w:val="28"/>
          <w:szCs w:val="28"/>
          <w:rtl/>
        </w:rPr>
        <w:t>ی</w:t>
      </w:r>
      <w:r w:rsidRPr="009D69E7">
        <w:rPr>
          <w:rFonts w:ascii="IRANYekan" w:hAnsi="IRANYekan" w:cs="IRANYekan"/>
          <w:b/>
          <w:bCs/>
          <w:sz w:val="28"/>
          <w:szCs w:val="28"/>
          <w:rtl/>
        </w:rPr>
        <w:t xml:space="preserve"> اندازه‌گ</w:t>
      </w:r>
      <w:r w:rsidR="009D69E7">
        <w:rPr>
          <w:rFonts w:ascii="IRANYekan" w:hAnsi="IRANYekan" w:cs="IRANYekan"/>
          <w:b/>
          <w:bCs/>
          <w:sz w:val="28"/>
          <w:szCs w:val="28"/>
          <w:rtl/>
        </w:rPr>
        <w:t>ی</w:t>
      </w:r>
      <w:r w:rsidRPr="009D69E7">
        <w:rPr>
          <w:rFonts w:ascii="IRANYekan" w:hAnsi="IRANYekan" w:cs="IRANYekan"/>
          <w:b/>
          <w:bCs/>
          <w:sz w:val="28"/>
          <w:szCs w:val="28"/>
          <w:rtl/>
        </w:rPr>
        <w:t>ر</w:t>
      </w:r>
      <w:r w:rsidR="009D69E7">
        <w:rPr>
          <w:rFonts w:ascii="IRANYekan" w:hAnsi="IRANYekan" w:cs="IRANYekan"/>
          <w:b/>
          <w:bCs/>
          <w:sz w:val="28"/>
          <w:szCs w:val="28"/>
          <w:rtl/>
        </w:rPr>
        <w:t>ی</w:t>
      </w:r>
    </w:p>
    <w:p w14:paraId="0EC7EC5F" w14:textId="4BF16197" w:rsidR="00A60D47" w:rsidRPr="009D69E7" w:rsidRDefault="00A60D47" w:rsidP="00A60D47">
      <w:pPr>
        <w:spacing w:line="288" w:lineRule="auto"/>
        <w:jc w:val="lowKashida"/>
        <w:rPr>
          <w:rFonts w:ascii="IRANYekan" w:hAnsi="IRANYekan" w:cs="IRANYekan"/>
          <w:b/>
          <w:bCs/>
          <w:sz w:val="28"/>
          <w:szCs w:val="28"/>
          <w:rtl/>
        </w:rPr>
      </w:pPr>
      <w:r w:rsidRPr="009D69E7">
        <w:rPr>
          <w:rFonts w:ascii="IRANYekan" w:hAnsi="IRANYekan" w:cs="IRANYekan"/>
          <w:b/>
          <w:bCs/>
          <w:sz w:val="28"/>
          <w:szCs w:val="28"/>
          <w:rtl/>
        </w:rPr>
        <w:t>برآورد پا</w:t>
      </w:r>
      <w:r w:rsidR="009D69E7">
        <w:rPr>
          <w:rFonts w:ascii="IRANYekan" w:hAnsi="IRANYekan" w:cs="IRANYekan"/>
          <w:b/>
          <w:bCs/>
          <w:sz w:val="28"/>
          <w:szCs w:val="28"/>
          <w:rtl/>
        </w:rPr>
        <w:t>ی</w:t>
      </w:r>
      <w:r w:rsidRPr="009D69E7">
        <w:rPr>
          <w:rFonts w:ascii="IRANYekan" w:hAnsi="IRANYekan" w:cs="IRANYekan"/>
          <w:b/>
          <w:bCs/>
          <w:sz w:val="28"/>
          <w:szCs w:val="28"/>
          <w:rtl/>
        </w:rPr>
        <w:t>ا</w:t>
      </w:r>
      <w:r w:rsidR="009D69E7">
        <w:rPr>
          <w:rFonts w:ascii="IRANYekan" w:hAnsi="IRANYekan" w:cs="IRANYekan"/>
          <w:b/>
          <w:bCs/>
          <w:sz w:val="28"/>
          <w:szCs w:val="28"/>
          <w:rtl/>
        </w:rPr>
        <w:t>یی</w:t>
      </w:r>
      <w:r w:rsidRPr="009D69E7">
        <w:rPr>
          <w:rStyle w:val="FootnoteReference"/>
          <w:rFonts w:ascii="IRANYekan" w:hAnsi="IRANYekan" w:cs="IRANYekan"/>
          <w:b/>
          <w:bCs/>
          <w:sz w:val="28"/>
          <w:szCs w:val="28"/>
          <w:rtl/>
        </w:rPr>
        <w:footnoteReference w:id="1"/>
      </w:r>
      <w:r w:rsidRPr="009D69E7">
        <w:rPr>
          <w:rFonts w:ascii="IRANYekan" w:hAnsi="IRANYekan" w:cs="IRANYekan"/>
          <w:b/>
          <w:bCs/>
          <w:sz w:val="28"/>
          <w:szCs w:val="28"/>
          <w:rtl/>
        </w:rPr>
        <w:t xml:space="preserve"> پرسشنامه‌ها</w:t>
      </w:r>
    </w:p>
    <w:p w14:paraId="26C3A685" w14:textId="27B88DBC" w:rsidR="00A60D47" w:rsidRPr="009D69E7" w:rsidRDefault="00A60D47" w:rsidP="00A60D47">
      <w:pPr>
        <w:ind w:firstLine="397"/>
        <w:jc w:val="lowKashida"/>
        <w:rPr>
          <w:rFonts w:ascii="IRANYekan" w:hAnsi="IRANYekan" w:cs="IRANYekan"/>
          <w:sz w:val="28"/>
          <w:szCs w:val="28"/>
          <w:rtl/>
        </w:rPr>
      </w:pPr>
      <w:r w:rsidRPr="009D69E7">
        <w:rPr>
          <w:rFonts w:ascii="IRANYekan" w:hAnsi="IRANYekan" w:cs="IRANYekan"/>
          <w:sz w:val="28"/>
          <w:szCs w:val="28"/>
          <w:rtl/>
        </w:rPr>
        <w:t>برا</w:t>
      </w:r>
      <w:r w:rsidR="009D69E7">
        <w:rPr>
          <w:rFonts w:ascii="IRANYekan" w:hAnsi="IRANYekan" w:cs="IRANYekan"/>
          <w:sz w:val="28"/>
          <w:szCs w:val="28"/>
          <w:rtl/>
        </w:rPr>
        <w:t>ی</w:t>
      </w:r>
      <w:r w:rsidRPr="009D69E7">
        <w:rPr>
          <w:rFonts w:ascii="IRANYekan" w:hAnsi="IRANYekan" w:cs="IRANYekan"/>
          <w:sz w:val="28"/>
          <w:szCs w:val="28"/>
          <w:rtl/>
        </w:rPr>
        <w:t xml:space="preserve"> تع</w:t>
      </w:r>
      <w:r w:rsidR="009D69E7">
        <w:rPr>
          <w:rFonts w:ascii="IRANYekan" w:hAnsi="IRANYekan" w:cs="IRANYekan"/>
          <w:sz w:val="28"/>
          <w:szCs w:val="28"/>
          <w:rtl/>
        </w:rPr>
        <w:t>یی</w:t>
      </w:r>
      <w:r w:rsidRPr="009D69E7">
        <w:rPr>
          <w:rFonts w:ascii="IRANYekan" w:hAnsi="IRANYekan" w:cs="IRANYekan"/>
          <w:sz w:val="28"/>
          <w:szCs w:val="28"/>
          <w:rtl/>
        </w:rPr>
        <w:t>ن پا</w:t>
      </w:r>
      <w:r w:rsidR="009D69E7">
        <w:rPr>
          <w:rFonts w:ascii="IRANYekan" w:hAnsi="IRANYekan" w:cs="IRANYekan"/>
          <w:sz w:val="28"/>
          <w:szCs w:val="28"/>
          <w:rtl/>
        </w:rPr>
        <w:t>ی</w:t>
      </w:r>
      <w:r w:rsidRPr="009D69E7">
        <w:rPr>
          <w:rFonts w:ascii="IRANYekan" w:hAnsi="IRANYekan" w:cs="IRANYekan"/>
          <w:sz w:val="28"/>
          <w:szCs w:val="28"/>
          <w:rtl/>
        </w:rPr>
        <w:t>ا</w:t>
      </w:r>
      <w:r w:rsidR="009D69E7">
        <w:rPr>
          <w:rFonts w:ascii="IRANYekan" w:hAnsi="IRANYekan" w:cs="IRANYekan"/>
          <w:sz w:val="28"/>
          <w:szCs w:val="28"/>
          <w:rtl/>
        </w:rPr>
        <w:t>یی</w:t>
      </w:r>
      <w:r w:rsidRPr="009D69E7">
        <w:rPr>
          <w:rFonts w:ascii="IRANYekan" w:hAnsi="IRANYekan" w:cs="IRANYekan"/>
          <w:sz w:val="28"/>
          <w:szCs w:val="28"/>
          <w:rtl/>
        </w:rPr>
        <w:t>، روشها</w:t>
      </w:r>
      <w:r w:rsidR="009D69E7">
        <w:rPr>
          <w:rFonts w:ascii="IRANYekan" w:hAnsi="IRANYekan" w:cs="IRANYekan"/>
          <w:sz w:val="28"/>
          <w:szCs w:val="28"/>
          <w:rtl/>
        </w:rPr>
        <w:t>ی</w:t>
      </w:r>
      <w:r w:rsidRPr="009D69E7">
        <w:rPr>
          <w:rFonts w:ascii="IRANYekan" w:hAnsi="IRANYekan" w:cs="IRANYekan"/>
          <w:sz w:val="28"/>
          <w:szCs w:val="28"/>
          <w:rtl/>
        </w:rPr>
        <w:t xml:space="preserve"> مختلف</w:t>
      </w:r>
      <w:r w:rsidR="009D69E7">
        <w:rPr>
          <w:rFonts w:ascii="IRANYekan" w:hAnsi="IRANYekan" w:cs="IRANYekan"/>
          <w:sz w:val="28"/>
          <w:szCs w:val="28"/>
          <w:rtl/>
        </w:rPr>
        <w:t>ی</w:t>
      </w:r>
      <w:r w:rsidRPr="009D69E7">
        <w:rPr>
          <w:rFonts w:ascii="IRANYekan" w:hAnsi="IRANYekan" w:cs="IRANYekan"/>
          <w:sz w:val="28"/>
          <w:szCs w:val="28"/>
          <w:rtl/>
        </w:rPr>
        <w:t xml:space="preserve"> وجود دارد. در ا</w:t>
      </w:r>
      <w:r w:rsidR="009D69E7">
        <w:rPr>
          <w:rFonts w:ascii="IRANYekan" w:hAnsi="IRANYekan" w:cs="IRANYekan"/>
          <w:sz w:val="28"/>
          <w:szCs w:val="28"/>
          <w:rtl/>
        </w:rPr>
        <w:t>ی</w:t>
      </w:r>
      <w:r w:rsidRPr="009D69E7">
        <w:rPr>
          <w:rFonts w:ascii="IRANYekan" w:hAnsi="IRANYekan" w:cs="IRANYekan"/>
          <w:sz w:val="28"/>
          <w:szCs w:val="28"/>
          <w:rtl/>
        </w:rPr>
        <w:t>ن تحق</w:t>
      </w:r>
      <w:r w:rsidR="009D69E7">
        <w:rPr>
          <w:rFonts w:ascii="IRANYekan" w:hAnsi="IRANYekan" w:cs="IRANYekan"/>
          <w:sz w:val="28"/>
          <w:szCs w:val="28"/>
          <w:rtl/>
        </w:rPr>
        <w:t>ی</w:t>
      </w:r>
      <w:r w:rsidRPr="009D69E7">
        <w:rPr>
          <w:rFonts w:ascii="IRANYekan" w:hAnsi="IRANYekan" w:cs="IRANYekan"/>
          <w:sz w:val="28"/>
          <w:szCs w:val="28"/>
          <w:rtl/>
        </w:rPr>
        <w:t>ق برا</w:t>
      </w:r>
      <w:r w:rsidR="009D69E7">
        <w:rPr>
          <w:rFonts w:ascii="IRANYekan" w:hAnsi="IRANYekan" w:cs="IRANYekan"/>
          <w:sz w:val="28"/>
          <w:szCs w:val="28"/>
          <w:rtl/>
        </w:rPr>
        <w:t>ی</w:t>
      </w:r>
      <w:r w:rsidRPr="009D69E7">
        <w:rPr>
          <w:rFonts w:ascii="IRANYekan" w:hAnsi="IRANYekan" w:cs="IRANYekan"/>
          <w:sz w:val="28"/>
          <w:szCs w:val="28"/>
          <w:rtl/>
        </w:rPr>
        <w:t xml:space="preserve"> مشخص نمودن پا</w:t>
      </w:r>
      <w:r w:rsidR="009D69E7">
        <w:rPr>
          <w:rFonts w:ascii="IRANYekan" w:hAnsi="IRANYekan" w:cs="IRANYekan"/>
          <w:sz w:val="28"/>
          <w:szCs w:val="28"/>
          <w:rtl/>
        </w:rPr>
        <w:t>ی</w:t>
      </w:r>
      <w:r w:rsidRPr="009D69E7">
        <w:rPr>
          <w:rFonts w:ascii="IRANYekan" w:hAnsi="IRANYekan" w:cs="IRANYekan"/>
          <w:sz w:val="28"/>
          <w:szCs w:val="28"/>
          <w:rtl/>
        </w:rPr>
        <w:t>ا</w:t>
      </w:r>
      <w:r w:rsidR="009D69E7">
        <w:rPr>
          <w:rFonts w:ascii="IRANYekan" w:hAnsi="IRANYekan" w:cs="IRANYekan"/>
          <w:sz w:val="28"/>
          <w:szCs w:val="28"/>
          <w:rtl/>
        </w:rPr>
        <w:t>یی</w:t>
      </w:r>
      <w:r w:rsidRPr="009D69E7">
        <w:rPr>
          <w:rFonts w:ascii="IRANYekan" w:hAnsi="IRANYekan" w:cs="IRANYekan"/>
          <w:sz w:val="28"/>
          <w:szCs w:val="28"/>
          <w:rtl/>
        </w:rPr>
        <w:t xml:space="preserve"> پرسشنامه‌ها از ضر</w:t>
      </w:r>
      <w:r w:rsidR="009D69E7">
        <w:rPr>
          <w:rFonts w:ascii="IRANYekan" w:hAnsi="IRANYekan" w:cs="IRANYekan"/>
          <w:sz w:val="28"/>
          <w:szCs w:val="28"/>
          <w:rtl/>
        </w:rPr>
        <w:t>ی</w:t>
      </w:r>
      <w:r w:rsidRPr="009D69E7">
        <w:rPr>
          <w:rFonts w:ascii="IRANYekan" w:hAnsi="IRANYekan" w:cs="IRANYekan"/>
          <w:sz w:val="28"/>
          <w:szCs w:val="28"/>
          <w:rtl/>
        </w:rPr>
        <w:t>ب آلفا</w:t>
      </w:r>
      <w:r w:rsidR="009D69E7">
        <w:rPr>
          <w:rFonts w:ascii="IRANYekan" w:hAnsi="IRANYekan" w:cs="IRANYekan"/>
          <w:sz w:val="28"/>
          <w:szCs w:val="28"/>
          <w:rtl/>
        </w:rPr>
        <w:t>ی</w:t>
      </w:r>
      <w:r w:rsidRPr="009D69E7">
        <w:rPr>
          <w:rFonts w:ascii="IRANYekan" w:hAnsi="IRANYekan" w:cs="IRANYekan"/>
          <w:sz w:val="28"/>
          <w:szCs w:val="28"/>
          <w:rtl/>
        </w:rPr>
        <w:t xml:space="preserve"> كرونباخ</w:t>
      </w:r>
      <w:r w:rsidRPr="009D69E7">
        <w:rPr>
          <w:rStyle w:val="FootnoteReference"/>
          <w:rFonts w:ascii="IRANYekan" w:hAnsi="IRANYekan" w:cs="IRANYekan"/>
          <w:sz w:val="28"/>
          <w:szCs w:val="28"/>
          <w:rtl/>
        </w:rPr>
        <w:footnoteReference w:id="2"/>
      </w:r>
      <w:r w:rsidRPr="009D69E7">
        <w:rPr>
          <w:rFonts w:ascii="IRANYekan" w:hAnsi="IRANYekan" w:cs="IRANYekan"/>
          <w:sz w:val="28"/>
          <w:szCs w:val="28"/>
          <w:rtl/>
        </w:rPr>
        <w:t xml:space="preserve"> استفاده گرد</w:t>
      </w:r>
      <w:r w:rsidR="009D69E7">
        <w:rPr>
          <w:rFonts w:ascii="IRANYekan" w:hAnsi="IRANYekan" w:cs="IRANYekan"/>
          <w:sz w:val="28"/>
          <w:szCs w:val="28"/>
          <w:rtl/>
        </w:rPr>
        <w:t>ی</w:t>
      </w:r>
      <w:r w:rsidRPr="009D69E7">
        <w:rPr>
          <w:rFonts w:ascii="IRANYekan" w:hAnsi="IRANYekan" w:cs="IRANYekan"/>
          <w:sz w:val="28"/>
          <w:szCs w:val="28"/>
          <w:rtl/>
        </w:rPr>
        <w:t>ده است. ا</w:t>
      </w:r>
      <w:r w:rsidR="009D69E7">
        <w:rPr>
          <w:rFonts w:ascii="IRANYekan" w:hAnsi="IRANYekan" w:cs="IRANYekan"/>
          <w:sz w:val="28"/>
          <w:szCs w:val="28"/>
          <w:rtl/>
        </w:rPr>
        <w:t>ی</w:t>
      </w:r>
      <w:r w:rsidRPr="009D69E7">
        <w:rPr>
          <w:rFonts w:ascii="IRANYekan" w:hAnsi="IRANYekan" w:cs="IRANYekan"/>
          <w:sz w:val="28"/>
          <w:szCs w:val="28"/>
          <w:rtl/>
        </w:rPr>
        <w:t>ن روش برا</w:t>
      </w:r>
      <w:r w:rsidR="009D69E7">
        <w:rPr>
          <w:rFonts w:ascii="IRANYekan" w:hAnsi="IRANYekan" w:cs="IRANYekan"/>
          <w:sz w:val="28"/>
          <w:szCs w:val="28"/>
          <w:rtl/>
        </w:rPr>
        <w:t>ی</w:t>
      </w:r>
      <w:r w:rsidRPr="009D69E7">
        <w:rPr>
          <w:rFonts w:ascii="IRANYekan" w:hAnsi="IRANYekan" w:cs="IRANYekan"/>
          <w:sz w:val="28"/>
          <w:szCs w:val="28"/>
          <w:rtl/>
        </w:rPr>
        <w:t xml:space="preserve"> محاسبه هماهنگ</w:t>
      </w:r>
      <w:r w:rsidR="009D69E7">
        <w:rPr>
          <w:rFonts w:ascii="IRANYekan" w:hAnsi="IRANYekan" w:cs="IRANYekan"/>
          <w:sz w:val="28"/>
          <w:szCs w:val="28"/>
          <w:rtl/>
        </w:rPr>
        <w:t>ی</w:t>
      </w:r>
      <w:r w:rsidRPr="009D69E7">
        <w:rPr>
          <w:rFonts w:ascii="IRANYekan" w:hAnsi="IRANYekan" w:cs="IRANYekan"/>
          <w:sz w:val="28"/>
          <w:szCs w:val="28"/>
          <w:rtl/>
        </w:rPr>
        <w:t xml:space="preserve"> درون</w:t>
      </w:r>
      <w:r w:rsidR="009D69E7">
        <w:rPr>
          <w:rFonts w:ascii="IRANYekan" w:hAnsi="IRANYekan" w:cs="IRANYekan"/>
          <w:sz w:val="28"/>
          <w:szCs w:val="28"/>
          <w:rtl/>
        </w:rPr>
        <w:t>ی</w:t>
      </w:r>
      <w:r w:rsidRPr="009D69E7">
        <w:rPr>
          <w:rFonts w:ascii="IRANYekan" w:hAnsi="IRANYekan" w:cs="IRANYekan"/>
          <w:sz w:val="28"/>
          <w:szCs w:val="28"/>
          <w:rtl/>
        </w:rPr>
        <w:t xml:space="preserve"> ابزار اندازه‌گ</w:t>
      </w:r>
      <w:r w:rsidR="009D69E7">
        <w:rPr>
          <w:rFonts w:ascii="IRANYekan" w:hAnsi="IRANYekan" w:cs="IRANYekan"/>
          <w:sz w:val="28"/>
          <w:szCs w:val="28"/>
          <w:rtl/>
        </w:rPr>
        <w:t>ی</w:t>
      </w:r>
      <w:r w:rsidRPr="009D69E7">
        <w:rPr>
          <w:rFonts w:ascii="IRANYekan" w:hAnsi="IRANYekan" w:cs="IRANYekan"/>
          <w:sz w:val="28"/>
          <w:szCs w:val="28"/>
          <w:rtl/>
        </w:rPr>
        <w:t>ر</w:t>
      </w:r>
      <w:r w:rsidR="009D69E7">
        <w:rPr>
          <w:rFonts w:ascii="IRANYekan" w:hAnsi="IRANYekan" w:cs="IRANYekan"/>
          <w:sz w:val="28"/>
          <w:szCs w:val="28"/>
          <w:rtl/>
        </w:rPr>
        <w:t>ی</w:t>
      </w:r>
      <w:r w:rsidRPr="009D69E7">
        <w:rPr>
          <w:rFonts w:ascii="IRANYekan" w:hAnsi="IRANYekan" w:cs="IRANYekan"/>
          <w:sz w:val="28"/>
          <w:szCs w:val="28"/>
          <w:rtl/>
        </w:rPr>
        <w:t xml:space="preserve"> از جمله پرسشنامه‌ها </w:t>
      </w:r>
      <w:r w:rsidR="009D69E7">
        <w:rPr>
          <w:rFonts w:ascii="IRANYekan" w:hAnsi="IRANYekan" w:cs="IRANYekan"/>
          <w:sz w:val="28"/>
          <w:szCs w:val="28"/>
          <w:rtl/>
        </w:rPr>
        <w:t>ی</w:t>
      </w:r>
      <w:r w:rsidRPr="009D69E7">
        <w:rPr>
          <w:rFonts w:ascii="IRANYekan" w:hAnsi="IRANYekan" w:cs="IRANYekan"/>
          <w:sz w:val="28"/>
          <w:szCs w:val="28"/>
          <w:rtl/>
        </w:rPr>
        <w:t>ا آزمودن‌ها</w:t>
      </w:r>
      <w:r w:rsidR="009D69E7">
        <w:rPr>
          <w:rFonts w:ascii="IRANYekan" w:hAnsi="IRANYekan" w:cs="IRANYekan"/>
          <w:sz w:val="28"/>
          <w:szCs w:val="28"/>
          <w:rtl/>
        </w:rPr>
        <w:t>یی</w:t>
      </w:r>
      <w:r w:rsidRPr="009D69E7">
        <w:rPr>
          <w:rFonts w:ascii="IRANYekan" w:hAnsi="IRANYekan" w:cs="IRANYekan"/>
          <w:sz w:val="28"/>
          <w:szCs w:val="28"/>
          <w:rtl/>
        </w:rPr>
        <w:t xml:space="preserve"> كه و</w:t>
      </w:r>
      <w:r w:rsidR="009D69E7">
        <w:rPr>
          <w:rFonts w:ascii="IRANYekan" w:hAnsi="IRANYekan" w:cs="IRANYekan"/>
          <w:sz w:val="28"/>
          <w:szCs w:val="28"/>
          <w:rtl/>
        </w:rPr>
        <w:t>ی</w:t>
      </w:r>
      <w:r w:rsidRPr="009D69E7">
        <w:rPr>
          <w:rFonts w:ascii="IRANYekan" w:hAnsi="IRANYekan" w:cs="IRANYekan"/>
          <w:sz w:val="28"/>
          <w:szCs w:val="28"/>
          <w:rtl/>
        </w:rPr>
        <w:t>ژگ</w:t>
      </w:r>
      <w:r w:rsidR="009D69E7">
        <w:rPr>
          <w:rFonts w:ascii="IRANYekan" w:hAnsi="IRANYekan" w:cs="IRANYekan"/>
          <w:sz w:val="28"/>
          <w:szCs w:val="28"/>
          <w:rtl/>
        </w:rPr>
        <w:t>ی</w:t>
      </w:r>
      <w:r w:rsidRPr="009D69E7">
        <w:rPr>
          <w:rFonts w:ascii="IRANYekan" w:hAnsi="IRANYekan" w:cs="IRANYekan"/>
          <w:sz w:val="28"/>
          <w:szCs w:val="28"/>
          <w:rtl/>
        </w:rPr>
        <w:t>ها</w:t>
      </w:r>
      <w:r w:rsidR="009D69E7">
        <w:rPr>
          <w:rFonts w:ascii="IRANYekan" w:hAnsi="IRANYekan" w:cs="IRANYekan"/>
          <w:sz w:val="28"/>
          <w:szCs w:val="28"/>
          <w:rtl/>
        </w:rPr>
        <w:t>ی</w:t>
      </w:r>
      <w:r w:rsidRPr="009D69E7">
        <w:rPr>
          <w:rFonts w:ascii="IRANYekan" w:hAnsi="IRANYekan" w:cs="IRANYekan"/>
          <w:sz w:val="28"/>
          <w:szCs w:val="28"/>
          <w:rtl/>
        </w:rPr>
        <w:t xml:space="preserve"> مختلف را اندازه‌گ</w:t>
      </w:r>
      <w:r w:rsidR="009D69E7">
        <w:rPr>
          <w:rFonts w:ascii="IRANYekan" w:hAnsi="IRANYekan" w:cs="IRANYekan"/>
          <w:sz w:val="28"/>
          <w:szCs w:val="28"/>
          <w:rtl/>
        </w:rPr>
        <w:t>ی</w:t>
      </w:r>
      <w:r w:rsidRPr="009D69E7">
        <w:rPr>
          <w:rFonts w:ascii="IRANYekan" w:hAnsi="IRANYekan" w:cs="IRANYekan"/>
          <w:sz w:val="28"/>
          <w:szCs w:val="28"/>
          <w:rtl/>
        </w:rPr>
        <w:t>ر</w:t>
      </w:r>
      <w:r w:rsidR="009D69E7">
        <w:rPr>
          <w:rFonts w:ascii="IRANYekan" w:hAnsi="IRANYekan" w:cs="IRANYekan"/>
          <w:sz w:val="28"/>
          <w:szCs w:val="28"/>
          <w:rtl/>
        </w:rPr>
        <w:t>ی</w:t>
      </w:r>
      <w:r w:rsidRPr="009D69E7">
        <w:rPr>
          <w:rFonts w:ascii="IRANYekan" w:hAnsi="IRANYekan" w:cs="IRANYekan"/>
          <w:sz w:val="28"/>
          <w:szCs w:val="28"/>
          <w:rtl/>
        </w:rPr>
        <w:t xml:space="preserve"> م</w:t>
      </w:r>
      <w:r w:rsidR="009D69E7">
        <w:rPr>
          <w:rFonts w:ascii="IRANYekan" w:hAnsi="IRANYekan" w:cs="IRANYekan"/>
          <w:sz w:val="28"/>
          <w:szCs w:val="28"/>
          <w:rtl/>
        </w:rPr>
        <w:t>ی</w:t>
      </w:r>
      <w:r w:rsidRPr="009D69E7">
        <w:rPr>
          <w:rFonts w:ascii="IRANYekan" w:hAnsi="IRANYekan" w:cs="IRANYekan"/>
          <w:sz w:val="28"/>
          <w:szCs w:val="28"/>
          <w:rtl/>
        </w:rPr>
        <w:t>‌كنند بكار م</w:t>
      </w:r>
      <w:r w:rsidR="009D69E7">
        <w:rPr>
          <w:rFonts w:ascii="IRANYekan" w:hAnsi="IRANYekan" w:cs="IRANYekan"/>
          <w:sz w:val="28"/>
          <w:szCs w:val="28"/>
          <w:rtl/>
        </w:rPr>
        <w:t>ی</w:t>
      </w:r>
      <w:r w:rsidRPr="009D69E7">
        <w:rPr>
          <w:rFonts w:ascii="IRANYekan" w:hAnsi="IRANYekan" w:cs="IRANYekan"/>
          <w:sz w:val="28"/>
          <w:szCs w:val="28"/>
          <w:rtl/>
        </w:rPr>
        <w:t>‌رود. در ا</w:t>
      </w:r>
      <w:r w:rsidR="009D69E7">
        <w:rPr>
          <w:rFonts w:ascii="IRANYekan" w:hAnsi="IRANYekan" w:cs="IRANYekan"/>
          <w:sz w:val="28"/>
          <w:szCs w:val="28"/>
          <w:rtl/>
        </w:rPr>
        <w:t>ی</w:t>
      </w:r>
      <w:r w:rsidRPr="009D69E7">
        <w:rPr>
          <w:rFonts w:ascii="IRANYekan" w:hAnsi="IRANYekan" w:cs="IRANYekan"/>
          <w:sz w:val="28"/>
          <w:szCs w:val="28"/>
          <w:rtl/>
        </w:rPr>
        <w:t>نگونه ابزار، پاسخ هر سوال م</w:t>
      </w:r>
      <w:r w:rsidR="009D69E7">
        <w:rPr>
          <w:rFonts w:ascii="IRANYekan" w:hAnsi="IRANYekan" w:cs="IRANYekan"/>
          <w:sz w:val="28"/>
          <w:szCs w:val="28"/>
          <w:rtl/>
        </w:rPr>
        <w:t>ی</w:t>
      </w:r>
      <w:r w:rsidRPr="009D69E7">
        <w:rPr>
          <w:rFonts w:ascii="IRANYekan" w:hAnsi="IRANYekan" w:cs="IRANYekan"/>
          <w:sz w:val="28"/>
          <w:szCs w:val="28"/>
          <w:rtl/>
        </w:rPr>
        <w:t>‌تواند مقاد</w:t>
      </w:r>
      <w:r w:rsidR="009D69E7">
        <w:rPr>
          <w:rFonts w:ascii="IRANYekan" w:hAnsi="IRANYekan" w:cs="IRANYekan"/>
          <w:sz w:val="28"/>
          <w:szCs w:val="28"/>
          <w:rtl/>
        </w:rPr>
        <w:t>ی</w:t>
      </w:r>
      <w:r w:rsidRPr="009D69E7">
        <w:rPr>
          <w:rFonts w:ascii="IRANYekan" w:hAnsi="IRANYekan" w:cs="IRANYekan"/>
          <w:sz w:val="28"/>
          <w:szCs w:val="28"/>
          <w:rtl/>
        </w:rPr>
        <w:t>ر عدد</w:t>
      </w:r>
      <w:r w:rsidR="009D69E7">
        <w:rPr>
          <w:rFonts w:ascii="IRANYekan" w:hAnsi="IRANYekan" w:cs="IRANYekan"/>
          <w:sz w:val="28"/>
          <w:szCs w:val="28"/>
          <w:rtl/>
        </w:rPr>
        <w:t>ی</w:t>
      </w:r>
      <w:r w:rsidRPr="009D69E7">
        <w:rPr>
          <w:rFonts w:ascii="IRANYekan" w:hAnsi="IRANYekan" w:cs="IRANYekan"/>
          <w:sz w:val="28"/>
          <w:szCs w:val="28"/>
          <w:rtl/>
        </w:rPr>
        <w:t xml:space="preserve"> مختلف را اخت</w:t>
      </w:r>
      <w:r w:rsidR="009D69E7">
        <w:rPr>
          <w:rFonts w:ascii="IRANYekan" w:hAnsi="IRANYekan" w:cs="IRANYekan"/>
          <w:sz w:val="28"/>
          <w:szCs w:val="28"/>
          <w:rtl/>
        </w:rPr>
        <w:t>ی</w:t>
      </w:r>
      <w:r w:rsidRPr="009D69E7">
        <w:rPr>
          <w:rFonts w:ascii="IRANYekan" w:hAnsi="IRANYekan" w:cs="IRANYekan"/>
          <w:sz w:val="28"/>
          <w:szCs w:val="28"/>
          <w:rtl/>
        </w:rPr>
        <w:t>ار كند. سرمد و همكاران (1387) معتقدندكه «برا</w:t>
      </w:r>
      <w:r w:rsidR="009D69E7">
        <w:rPr>
          <w:rFonts w:ascii="IRANYekan" w:hAnsi="IRANYekan" w:cs="IRANYekan"/>
          <w:sz w:val="28"/>
          <w:szCs w:val="28"/>
          <w:rtl/>
        </w:rPr>
        <w:t>ی</w:t>
      </w:r>
      <w:r w:rsidRPr="009D69E7">
        <w:rPr>
          <w:rFonts w:ascii="IRANYekan" w:hAnsi="IRANYekan" w:cs="IRANYekan"/>
          <w:sz w:val="28"/>
          <w:szCs w:val="28"/>
          <w:rtl/>
        </w:rPr>
        <w:t xml:space="preserve"> محاسبه ضر</w:t>
      </w:r>
      <w:r w:rsidR="009D69E7">
        <w:rPr>
          <w:rFonts w:ascii="IRANYekan" w:hAnsi="IRANYekan" w:cs="IRANYekan"/>
          <w:sz w:val="28"/>
          <w:szCs w:val="28"/>
          <w:rtl/>
        </w:rPr>
        <w:t>ی</w:t>
      </w:r>
      <w:r w:rsidRPr="009D69E7">
        <w:rPr>
          <w:rFonts w:ascii="IRANYekan" w:hAnsi="IRANYekan" w:cs="IRANYekan"/>
          <w:sz w:val="28"/>
          <w:szCs w:val="28"/>
          <w:rtl/>
        </w:rPr>
        <w:t>ب آلفا</w:t>
      </w:r>
      <w:r w:rsidR="009D69E7">
        <w:rPr>
          <w:rFonts w:ascii="IRANYekan" w:hAnsi="IRANYekan" w:cs="IRANYekan"/>
          <w:sz w:val="28"/>
          <w:szCs w:val="28"/>
          <w:rtl/>
        </w:rPr>
        <w:t>ی</w:t>
      </w:r>
      <w:r w:rsidRPr="009D69E7">
        <w:rPr>
          <w:rFonts w:ascii="IRANYekan" w:hAnsi="IRANYekan" w:cs="IRANYekan"/>
          <w:sz w:val="28"/>
          <w:szCs w:val="28"/>
          <w:rtl/>
        </w:rPr>
        <w:t xml:space="preserve"> كرونباخ ابتدا با</w:t>
      </w:r>
      <w:r w:rsidR="009D69E7">
        <w:rPr>
          <w:rFonts w:ascii="IRANYekan" w:hAnsi="IRANYekan" w:cs="IRANYekan"/>
          <w:sz w:val="28"/>
          <w:szCs w:val="28"/>
          <w:rtl/>
        </w:rPr>
        <w:t>ی</w:t>
      </w:r>
      <w:r w:rsidRPr="009D69E7">
        <w:rPr>
          <w:rFonts w:ascii="IRANYekan" w:hAnsi="IRANYekan" w:cs="IRANYekan"/>
          <w:sz w:val="28"/>
          <w:szCs w:val="28"/>
          <w:rtl/>
        </w:rPr>
        <w:t>د وار</w:t>
      </w:r>
      <w:r w:rsidR="009D69E7">
        <w:rPr>
          <w:rFonts w:ascii="IRANYekan" w:hAnsi="IRANYekan" w:cs="IRANYekan"/>
          <w:sz w:val="28"/>
          <w:szCs w:val="28"/>
          <w:rtl/>
        </w:rPr>
        <w:t>ی</w:t>
      </w:r>
      <w:r w:rsidRPr="009D69E7">
        <w:rPr>
          <w:rFonts w:ascii="IRANYekan" w:hAnsi="IRANYekan" w:cs="IRANYekan"/>
          <w:sz w:val="28"/>
          <w:szCs w:val="28"/>
          <w:rtl/>
        </w:rPr>
        <w:t>انس نمره‌ها</w:t>
      </w:r>
      <w:r w:rsidR="009D69E7">
        <w:rPr>
          <w:rFonts w:ascii="IRANYekan" w:hAnsi="IRANYekan" w:cs="IRANYekan"/>
          <w:sz w:val="28"/>
          <w:szCs w:val="28"/>
          <w:rtl/>
        </w:rPr>
        <w:t>ی</w:t>
      </w:r>
      <w:r w:rsidRPr="009D69E7">
        <w:rPr>
          <w:rFonts w:ascii="IRANYekan" w:hAnsi="IRANYekan" w:cs="IRANYekan"/>
          <w:sz w:val="28"/>
          <w:szCs w:val="28"/>
          <w:rtl/>
        </w:rPr>
        <w:t xml:space="preserve"> هر ز</w:t>
      </w:r>
      <w:r w:rsidR="009D69E7">
        <w:rPr>
          <w:rFonts w:ascii="IRANYekan" w:hAnsi="IRANYekan" w:cs="IRANYekan"/>
          <w:sz w:val="28"/>
          <w:szCs w:val="28"/>
          <w:rtl/>
        </w:rPr>
        <w:t>ی</w:t>
      </w:r>
      <w:r w:rsidRPr="009D69E7">
        <w:rPr>
          <w:rFonts w:ascii="IRANYekan" w:hAnsi="IRANYekan" w:cs="IRANYekan"/>
          <w:sz w:val="28"/>
          <w:szCs w:val="28"/>
          <w:rtl/>
        </w:rPr>
        <w:t xml:space="preserve">رمجموعه سوالات پرسشنامه </w:t>
      </w:r>
      <w:r w:rsidR="009D69E7">
        <w:rPr>
          <w:rFonts w:ascii="IRANYekan" w:hAnsi="IRANYekan" w:cs="IRANYekan"/>
          <w:sz w:val="28"/>
          <w:szCs w:val="28"/>
          <w:rtl/>
        </w:rPr>
        <w:t>ی</w:t>
      </w:r>
      <w:r w:rsidRPr="009D69E7">
        <w:rPr>
          <w:rFonts w:ascii="IRANYekan" w:hAnsi="IRANYekan" w:cs="IRANYekan"/>
          <w:sz w:val="28"/>
          <w:szCs w:val="28"/>
          <w:rtl/>
        </w:rPr>
        <w:t>ا ز</w:t>
      </w:r>
      <w:r w:rsidR="009D69E7">
        <w:rPr>
          <w:rFonts w:ascii="IRANYekan" w:hAnsi="IRANYekan" w:cs="IRANYekan"/>
          <w:sz w:val="28"/>
          <w:szCs w:val="28"/>
          <w:rtl/>
        </w:rPr>
        <w:t>ی</w:t>
      </w:r>
      <w:r w:rsidRPr="009D69E7">
        <w:rPr>
          <w:rFonts w:ascii="IRANYekan" w:hAnsi="IRANYekan" w:cs="IRANYekan"/>
          <w:sz w:val="28"/>
          <w:szCs w:val="28"/>
          <w:rtl/>
        </w:rPr>
        <w:t>رآزمون و وار</w:t>
      </w:r>
      <w:r w:rsidR="009D69E7">
        <w:rPr>
          <w:rFonts w:ascii="IRANYekan" w:hAnsi="IRANYekan" w:cs="IRANYekan"/>
          <w:sz w:val="28"/>
          <w:szCs w:val="28"/>
          <w:rtl/>
        </w:rPr>
        <w:t>ی</w:t>
      </w:r>
      <w:r w:rsidRPr="009D69E7">
        <w:rPr>
          <w:rFonts w:ascii="IRANYekan" w:hAnsi="IRANYekan" w:cs="IRANYekan"/>
          <w:sz w:val="28"/>
          <w:szCs w:val="28"/>
          <w:rtl/>
        </w:rPr>
        <w:t>انس كل را محاسبه نمود. سپس با استفاده از فرمول مربوطه مقدار ضر</w:t>
      </w:r>
      <w:r w:rsidR="009D69E7">
        <w:rPr>
          <w:rFonts w:ascii="IRANYekan" w:hAnsi="IRANYekan" w:cs="IRANYekan"/>
          <w:sz w:val="28"/>
          <w:szCs w:val="28"/>
          <w:rtl/>
        </w:rPr>
        <w:t>ی</w:t>
      </w:r>
      <w:r w:rsidRPr="009D69E7">
        <w:rPr>
          <w:rFonts w:ascii="IRANYekan" w:hAnsi="IRANYekan" w:cs="IRANYekan"/>
          <w:sz w:val="28"/>
          <w:szCs w:val="28"/>
          <w:rtl/>
        </w:rPr>
        <w:t>ب آلفا را بدست آورد» (ص 169).</w:t>
      </w:r>
    </w:p>
    <w:p w14:paraId="3AD80406" w14:textId="1FB5A9E2" w:rsidR="00A60D47" w:rsidRPr="009D69E7" w:rsidRDefault="00A60D47" w:rsidP="00A60D47">
      <w:pPr>
        <w:ind w:firstLine="397"/>
        <w:jc w:val="lowKashida"/>
        <w:rPr>
          <w:rFonts w:ascii="IRANYekan" w:hAnsi="IRANYekan" w:cs="IRANYekan"/>
          <w:sz w:val="28"/>
          <w:szCs w:val="28"/>
          <w:rtl/>
        </w:rPr>
      </w:pPr>
      <w:r w:rsidRPr="009D69E7">
        <w:rPr>
          <w:rFonts w:ascii="IRANYekan" w:hAnsi="IRANYekan" w:cs="IRANYekan"/>
          <w:sz w:val="28"/>
          <w:szCs w:val="28"/>
          <w:rtl/>
        </w:rPr>
        <w:t>ضر</w:t>
      </w:r>
      <w:r w:rsidR="009D69E7">
        <w:rPr>
          <w:rFonts w:ascii="IRANYekan" w:hAnsi="IRANYekan" w:cs="IRANYekan"/>
          <w:sz w:val="28"/>
          <w:szCs w:val="28"/>
          <w:rtl/>
        </w:rPr>
        <w:t>ی</w:t>
      </w:r>
      <w:r w:rsidRPr="009D69E7">
        <w:rPr>
          <w:rFonts w:ascii="IRANYekan" w:hAnsi="IRANYekan" w:cs="IRANYekan"/>
          <w:sz w:val="28"/>
          <w:szCs w:val="28"/>
          <w:rtl/>
        </w:rPr>
        <w:t>ب پا</w:t>
      </w:r>
      <w:r w:rsidR="009D69E7">
        <w:rPr>
          <w:rFonts w:ascii="IRANYekan" w:hAnsi="IRANYekan" w:cs="IRANYekan"/>
          <w:sz w:val="28"/>
          <w:szCs w:val="28"/>
          <w:rtl/>
        </w:rPr>
        <w:t>ی</w:t>
      </w:r>
      <w:r w:rsidRPr="009D69E7">
        <w:rPr>
          <w:rFonts w:ascii="IRANYekan" w:hAnsi="IRANYekan" w:cs="IRANYekan"/>
          <w:sz w:val="28"/>
          <w:szCs w:val="28"/>
          <w:rtl/>
        </w:rPr>
        <w:t>ا</w:t>
      </w:r>
      <w:r w:rsidR="009D69E7">
        <w:rPr>
          <w:rFonts w:ascii="IRANYekan" w:hAnsi="IRANYekan" w:cs="IRANYekan"/>
          <w:sz w:val="28"/>
          <w:szCs w:val="28"/>
          <w:rtl/>
        </w:rPr>
        <w:t>یی</w:t>
      </w:r>
      <w:r w:rsidRPr="009D69E7">
        <w:rPr>
          <w:rFonts w:ascii="IRANYekan" w:hAnsi="IRANYekan" w:cs="IRANYekan"/>
          <w:sz w:val="28"/>
          <w:szCs w:val="28"/>
          <w:rtl/>
        </w:rPr>
        <w:t xml:space="preserve"> پرسشنامه‌ها</w:t>
      </w:r>
      <w:r w:rsidR="009D69E7">
        <w:rPr>
          <w:rFonts w:ascii="IRANYekan" w:hAnsi="IRANYekan" w:cs="IRANYekan"/>
          <w:sz w:val="28"/>
          <w:szCs w:val="28"/>
          <w:rtl/>
        </w:rPr>
        <w:t>ی</w:t>
      </w:r>
      <w:r w:rsidRPr="009D69E7">
        <w:rPr>
          <w:rFonts w:ascii="IRANYekan" w:hAnsi="IRANYekan" w:cs="IRANYekan"/>
          <w:sz w:val="28"/>
          <w:szCs w:val="28"/>
          <w:rtl/>
        </w:rPr>
        <w:t xml:space="preserve"> از طر</w:t>
      </w:r>
      <w:r w:rsidR="009D69E7">
        <w:rPr>
          <w:rFonts w:ascii="IRANYekan" w:hAnsi="IRANYekan" w:cs="IRANYekan"/>
          <w:sz w:val="28"/>
          <w:szCs w:val="28"/>
          <w:rtl/>
        </w:rPr>
        <w:t>ی</w:t>
      </w:r>
      <w:r w:rsidRPr="009D69E7">
        <w:rPr>
          <w:rFonts w:ascii="IRANYekan" w:hAnsi="IRANYekan" w:cs="IRANYekan"/>
          <w:sz w:val="28"/>
          <w:szCs w:val="28"/>
          <w:rtl/>
        </w:rPr>
        <w:t>ق فرمول ز</w:t>
      </w:r>
      <w:r w:rsidR="009D69E7">
        <w:rPr>
          <w:rFonts w:ascii="IRANYekan" w:hAnsi="IRANYekan" w:cs="IRANYekan"/>
          <w:sz w:val="28"/>
          <w:szCs w:val="28"/>
          <w:rtl/>
        </w:rPr>
        <w:t>ی</w:t>
      </w:r>
      <w:r w:rsidRPr="009D69E7">
        <w:rPr>
          <w:rFonts w:ascii="IRANYekan" w:hAnsi="IRANYekan" w:cs="IRANYekan"/>
          <w:sz w:val="28"/>
          <w:szCs w:val="28"/>
          <w:rtl/>
        </w:rPr>
        <w:t>ر به وس</w:t>
      </w:r>
      <w:r w:rsidR="009D69E7">
        <w:rPr>
          <w:rFonts w:ascii="IRANYekan" w:hAnsi="IRANYekan" w:cs="IRANYekan"/>
          <w:sz w:val="28"/>
          <w:szCs w:val="28"/>
          <w:rtl/>
        </w:rPr>
        <w:t>ی</w:t>
      </w:r>
      <w:r w:rsidRPr="009D69E7">
        <w:rPr>
          <w:rFonts w:ascii="IRANYekan" w:hAnsi="IRANYekan" w:cs="IRANYekan"/>
          <w:sz w:val="28"/>
          <w:szCs w:val="28"/>
          <w:rtl/>
        </w:rPr>
        <w:t xml:space="preserve">له نرم‌افزار </w:t>
      </w:r>
      <w:r w:rsidRPr="009D69E7">
        <w:rPr>
          <w:rFonts w:ascii="IRANYekan" w:hAnsi="IRANYekan" w:cs="IRANYekan"/>
          <w:sz w:val="28"/>
          <w:szCs w:val="28"/>
        </w:rPr>
        <w:t>SPSS</w:t>
      </w:r>
      <w:r w:rsidRPr="009D69E7">
        <w:rPr>
          <w:rFonts w:ascii="IRANYekan" w:hAnsi="IRANYekan" w:cs="IRANYekan"/>
          <w:sz w:val="28"/>
          <w:szCs w:val="28"/>
          <w:rtl/>
        </w:rPr>
        <w:t xml:space="preserve"> محاسبه شده است.</w:t>
      </w:r>
    </w:p>
    <w:p w14:paraId="0C1F2D81" w14:textId="77777777" w:rsidR="00A60D47" w:rsidRPr="009D69E7" w:rsidRDefault="00A60D47" w:rsidP="00A60D47">
      <w:pPr>
        <w:spacing w:line="288" w:lineRule="auto"/>
        <w:ind w:firstLine="397"/>
        <w:jc w:val="right"/>
        <w:rPr>
          <w:rFonts w:ascii="IRANYekan" w:hAnsi="IRANYekan" w:cs="IRANYekan"/>
          <w:sz w:val="28"/>
          <w:szCs w:val="28"/>
          <w:rtl/>
        </w:rPr>
      </w:pPr>
      <w:r w:rsidRPr="009D69E7">
        <w:rPr>
          <w:rFonts w:ascii="IRANYekan" w:hAnsi="IRANYekan" w:cs="IRANYekan"/>
          <w:position w:val="-32"/>
          <w:sz w:val="28"/>
          <w:szCs w:val="28"/>
        </w:rPr>
        <w:object w:dxaOrig="1800" w:dyaOrig="760" w14:anchorId="3A311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8.25pt" o:ole="">
            <v:imagedata r:id="rId7" o:title=""/>
          </v:shape>
          <o:OLEObject Type="Embed" ProgID="Equation.3" ShapeID="_x0000_i1025" DrawAspect="Content" ObjectID="_1688937157" r:id="rId8"/>
        </w:object>
      </w:r>
    </w:p>
    <w:p w14:paraId="232160BE" w14:textId="12F6E128" w:rsidR="00A60D47" w:rsidRPr="009D69E7" w:rsidRDefault="00A60D47" w:rsidP="00A60D47">
      <w:pPr>
        <w:spacing w:line="288" w:lineRule="auto"/>
        <w:ind w:firstLine="397"/>
        <w:jc w:val="both"/>
        <w:rPr>
          <w:rFonts w:ascii="IRANYekan" w:hAnsi="IRANYekan" w:cs="IRANYekan"/>
          <w:sz w:val="28"/>
          <w:szCs w:val="28"/>
        </w:rPr>
      </w:pPr>
      <w:r w:rsidRPr="009D69E7">
        <w:rPr>
          <w:rFonts w:ascii="IRANYekan" w:hAnsi="IRANYekan" w:cs="IRANYekan"/>
          <w:sz w:val="28"/>
          <w:szCs w:val="28"/>
        </w:rPr>
        <w:t>ra</w:t>
      </w:r>
      <w:r w:rsidRPr="009D69E7">
        <w:rPr>
          <w:rFonts w:ascii="IRANYekan" w:hAnsi="IRANYekan" w:cs="IRANYekan"/>
          <w:sz w:val="28"/>
          <w:szCs w:val="28"/>
          <w:rtl/>
        </w:rPr>
        <w:t>= ضر</w:t>
      </w:r>
      <w:r w:rsidR="009D69E7">
        <w:rPr>
          <w:rFonts w:ascii="IRANYekan" w:hAnsi="IRANYekan" w:cs="IRANYekan"/>
          <w:sz w:val="28"/>
          <w:szCs w:val="28"/>
          <w:rtl/>
        </w:rPr>
        <w:t>ی</w:t>
      </w:r>
      <w:r w:rsidRPr="009D69E7">
        <w:rPr>
          <w:rFonts w:ascii="IRANYekan" w:hAnsi="IRANYekan" w:cs="IRANYekan"/>
          <w:sz w:val="28"/>
          <w:szCs w:val="28"/>
          <w:rtl/>
        </w:rPr>
        <w:t>ب آلفا</w:t>
      </w:r>
      <w:r w:rsidR="009D69E7">
        <w:rPr>
          <w:rFonts w:ascii="IRANYekan" w:hAnsi="IRANYekan" w:cs="IRANYekan"/>
          <w:sz w:val="28"/>
          <w:szCs w:val="28"/>
          <w:rtl/>
        </w:rPr>
        <w:t>ی</w:t>
      </w:r>
      <w:r w:rsidRPr="009D69E7">
        <w:rPr>
          <w:rFonts w:ascii="IRANYekan" w:hAnsi="IRANYekan" w:cs="IRANYekan"/>
          <w:sz w:val="28"/>
          <w:szCs w:val="28"/>
          <w:rtl/>
        </w:rPr>
        <w:t xml:space="preserve"> کرونباخ</w:t>
      </w:r>
    </w:p>
    <w:p w14:paraId="52891950" w14:textId="77777777" w:rsidR="00A60D47" w:rsidRPr="009D69E7" w:rsidRDefault="00A60D47" w:rsidP="00A60D47">
      <w:pPr>
        <w:spacing w:line="288" w:lineRule="auto"/>
        <w:ind w:firstLine="397"/>
        <w:jc w:val="both"/>
        <w:rPr>
          <w:rFonts w:ascii="IRANYekan" w:hAnsi="IRANYekan" w:cs="IRANYekan"/>
          <w:sz w:val="28"/>
          <w:szCs w:val="28"/>
        </w:rPr>
      </w:pPr>
      <w:r w:rsidRPr="009D69E7">
        <w:rPr>
          <w:rFonts w:ascii="IRANYekan" w:hAnsi="IRANYekan" w:cs="IRANYekan"/>
          <w:sz w:val="28"/>
          <w:szCs w:val="28"/>
        </w:rPr>
        <w:t>J</w:t>
      </w:r>
      <w:proofErr w:type="gramStart"/>
      <w:r w:rsidRPr="009D69E7">
        <w:rPr>
          <w:rFonts w:ascii="IRANYekan" w:hAnsi="IRANYekan" w:cs="IRANYekan"/>
          <w:sz w:val="28"/>
          <w:szCs w:val="28"/>
          <w:rtl/>
        </w:rPr>
        <w:t>=  تعداد</w:t>
      </w:r>
      <w:proofErr w:type="gramEnd"/>
      <w:r w:rsidRPr="009D69E7">
        <w:rPr>
          <w:rFonts w:ascii="IRANYekan" w:hAnsi="IRANYekan" w:cs="IRANYekan"/>
          <w:sz w:val="28"/>
          <w:szCs w:val="28"/>
          <w:rtl/>
        </w:rPr>
        <w:t xml:space="preserve"> سوالات آزمون</w:t>
      </w:r>
    </w:p>
    <w:p w14:paraId="709CE60E" w14:textId="4136EEDE" w:rsidR="00A60D47" w:rsidRPr="009D69E7" w:rsidRDefault="00A60D47" w:rsidP="00A60D47">
      <w:pPr>
        <w:spacing w:line="288" w:lineRule="auto"/>
        <w:ind w:firstLine="397"/>
        <w:jc w:val="both"/>
        <w:rPr>
          <w:rFonts w:ascii="IRANYekan" w:hAnsi="IRANYekan" w:cs="IRANYekan"/>
          <w:sz w:val="28"/>
          <w:szCs w:val="28"/>
        </w:rPr>
      </w:pPr>
      <w:r w:rsidRPr="009D69E7">
        <w:rPr>
          <w:rFonts w:ascii="IRANYekan" w:hAnsi="IRANYekan" w:cs="IRANYekan"/>
          <w:sz w:val="28"/>
          <w:szCs w:val="28"/>
          <w:vertAlign w:val="superscript"/>
          <w:rtl/>
        </w:rPr>
        <w:t>2</w:t>
      </w:r>
      <w:proofErr w:type="spellStart"/>
      <w:r w:rsidRPr="009D69E7">
        <w:rPr>
          <w:rFonts w:ascii="IRANYekan" w:hAnsi="IRANYekan" w:cs="IRANYekan"/>
          <w:sz w:val="28"/>
          <w:szCs w:val="28"/>
        </w:rPr>
        <w:t>Sj</w:t>
      </w:r>
      <w:proofErr w:type="spellEnd"/>
      <w:r w:rsidRPr="009D69E7">
        <w:rPr>
          <w:rFonts w:ascii="IRANYekan" w:hAnsi="IRANYekan" w:cs="IRANYekan"/>
          <w:sz w:val="28"/>
          <w:szCs w:val="28"/>
          <w:rtl/>
        </w:rPr>
        <w:t>=  وار</w:t>
      </w:r>
      <w:r w:rsidR="009D69E7">
        <w:rPr>
          <w:rFonts w:ascii="IRANYekan" w:hAnsi="IRANYekan" w:cs="IRANYekan"/>
          <w:sz w:val="28"/>
          <w:szCs w:val="28"/>
          <w:rtl/>
        </w:rPr>
        <w:t>ی</w:t>
      </w:r>
      <w:r w:rsidRPr="009D69E7">
        <w:rPr>
          <w:rFonts w:ascii="IRANYekan" w:hAnsi="IRANYekan" w:cs="IRANYekan"/>
          <w:sz w:val="28"/>
          <w:szCs w:val="28"/>
          <w:rtl/>
        </w:rPr>
        <w:t>انس سوالات آزمون</w:t>
      </w:r>
    </w:p>
    <w:p w14:paraId="4E3298AD" w14:textId="28EE9CC8" w:rsidR="00A60D47" w:rsidRPr="009D69E7" w:rsidRDefault="00A60D47" w:rsidP="00A60D47">
      <w:pPr>
        <w:spacing w:line="288" w:lineRule="auto"/>
        <w:ind w:firstLine="397"/>
        <w:jc w:val="both"/>
        <w:rPr>
          <w:rFonts w:ascii="IRANYekan" w:hAnsi="IRANYekan" w:cs="IRANYekan"/>
          <w:sz w:val="28"/>
          <w:szCs w:val="28"/>
          <w:rtl/>
        </w:rPr>
      </w:pPr>
      <w:r w:rsidRPr="009D69E7">
        <w:rPr>
          <w:rFonts w:ascii="IRANYekan" w:hAnsi="IRANYekan" w:cs="IRANYekan"/>
          <w:sz w:val="28"/>
          <w:szCs w:val="28"/>
          <w:vertAlign w:val="superscript"/>
          <w:rtl/>
        </w:rPr>
        <w:t>2</w:t>
      </w:r>
      <w:r w:rsidRPr="009D69E7">
        <w:rPr>
          <w:rFonts w:ascii="IRANYekan" w:hAnsi="IRANYekan" w:cs="IRANYekan"/>
          <w:sz w:val="28"/>
          <w:szCs w:val="28"/>
        </w:rPr>
        <w:t>s</w:t>
      </w:r>
      <w:r w:rsidRPr="009D69E7">
        <w:rPr>
          <w:rFonts w:ascii="IRANYekan" w:hAnsi="IRANYekan" w:cs="IRANYekan"/>
          <w:sz w:val="28"/>
          <w:szCs w:val="28"/>
          <w:rtl/>
        </w:rPr>
        <w:t>= وار</w:t>
      </w:r>
      <w:r w:rsidR="009D69E7">
        <w:rPr>
          <w:rFonts w:ascii="IRANYekan" w:hAnsi="IRANYekan" w:cs="IRANYekan"/>
          <w:sz w:val="28"/>
          <w:szCs w:val="28"/>
          <w:rtl/>
        </w:rPr>
        <w:t>ی</w:t>
      </w:r>
      <w:r w:rsidRPr="009D69E7">
        <w:rPr>
          <w:rFonts w:ascii="IRANYekan" w:hAnsi="IRANYekan" w:cs="IRANYekan"/>
          <w:sz w:val="28"/>
          <w:szCs w:val="28"/>
          <w:rtl/>
        </w:rPr>
        <w:t>انس کل آزمون</w:t>
      </w:r>
    </w:p>
    <w:p w14:paraId="06180CC7" w14:textId="77777777" w:rsidR="00A72E57" w:rsidRPr="009D69E7" w:rsidRDefault="00A72E57" w:rsidP="00A72E57">
      <w:pPr>
        <w:spacing w:after="0"/>
        <w:ind w:firstLine="397"/>
        <w:jc w:val="lowKashida"/>
        <w:rPr>
          <w:rFonts w:ascii="IRANYekan" w:hAnsi="IRANYekan" w:cs="IRANYekan"/>
          <w:sz w:val="28"/>
          <w:szCs w:val="28"/>
          <w:rtl/>
        </w:rPr>
      </w:pPr>
      <w:r w:rsidRPr="009D69E7">
        <w:rPr>
          <w:rFonts w:ascii="IRANYekan" w:hAnsi="IRANYekan" w:cs="IRANYekan"/>
          <w:sz w:val="28"/>
          <w:szCs w:val="28"/>
          <w:rtl/>
        </w:rPr>
        <w:t>پایایی پرسشنامه در مطالعه افشین(1393) بر اساس ضریب آلافی کرونباخ  81 /0 به دست آمد.</w:t>
      </w:r>
    </w:p>
    <w:p w14:paraId="63AEDF4B" w14:textId="77777777" w:rsidR="00A60D47" w:rsidRPr="009D69E7" w:rsidRDefault="00A60D47" w:rsidP="00A60D47">
      <w:pPr>
        <w:spacing w:line="288" w:lineRule="auto"/>
        <w:ind w:firstLine="397"/>
        <w:jc w:val="lowKashida"/>
        <w:rPr>
          <w:rFonts w:ascii="IRANYekan" w:hAnsi="IRANYekan" w:cs="IRANYekan"/>
          <w:sz w:val="28"/>
          <w:szCs w:val="28"/>
          <w:rtl/>
        </w:rPr>
      </w:pPr>
    </w:p>
    <w:p w14:paraId="46B93882" w14:textId="6B28913E" w:rsidR="00A60D47" w:rsidRPr="009D69E7" w:rsidRDefault="00A60D47" w:rsidP="00A60D47">
      <w:pPr>
        <w:tabs>
          <w:tab w:val="left" w:pos="3830"/>
          <w:tab w:val="center" w:pos="4153"/>
        </w:tabs>
        <w:spacing w:line="288" w:lineRule="auto"/>
        <w:jc w:val="lowKashida"/>
        <w:rPr>
          <w:rFonts w:ascii="IRANYekan" w:hAnsi="IRANYekan" w:cs="IRANYekan"/>
          <w:b/>
          <w:bCs/>
          <w:sz w:val="28"/>
          <w:szCs w:val="28"/>
          <w:rtl/>
        </w:rPr>
      </w:pPr>
      <w:r w:rsidRPr="009D69E7">
        <w:rPr>
          <w:rFonts w:ascii="IRANYekan" w:hAnsi="IRANYekan" w:cs="IRANYekan"/>
          <w:b/>
          <w:bCs/>
          <w:sz w:val="28"/>
          <w:szCs w:val="28"/>
          <w:rtl/>
        </w:rPr>
        <w:t>برآورد روا</w:t>
      </w:r>
      <w:r w:rsidR="009D69E7">
        <w:rPr>
          <w:rFonts w:ascii="IRANYekan" w:hAnsi="IRANYekan" w:cs="IRANYekan"/>
          <w:b/>
          <w:bCs/>
          <w:sz w:val="28"/>
          <w:szCs w:val="28"/>
          <w:rtl/>
        </w:rPr>
        <w:t>یی</w:t>
      </w:r>
      <w:r w:rsidRPr="009D69E7">
        <w:rPr>
          <w:rStyle w:val="FootnoteReference"/>
          <w:rFonts w:ascii="IRANYekan" w:hAnsi="IRANYekan" w:cs="IRANYekan"/>
          <w:b/>
          <w:bCs/>
          <w:sz w:val="28"/>
          <w:szCs w:val="28"/>
          <w:rtl/>
        </w:rPr>
        <w:footnoteReference w:id="3"/>
      </w:r>
      <w:r w:rsidRPr="009D69E7">
        <w:rPr>
          <w:rFonts w:ascii="IRANYekan" w:hAnsi="IRANYekan" w:cs="IRANYekan"/>
          <w:b/>
          <w:bCs/>
          <w:sz w:val="28"/>
          <w:szCs w:val="28"/>
          <w:rtl/>
        </w:rPr>
        <w:t xml:space="preserve"> پرسشنامه‌ها</w:t>
      </w:r>
    </w:p>
    <w:p w14:paraId="4AB99B28" w14:textId="0316AEBB" w:rsidR="00A60D47" w:rsidRPr="009D69E7" w:rsidRDefault="00A60D47" w:rsidP="00A60D47">
      <w:pPr>
        <w:ind w:firstLine="397"/>
        <w:jc w:val="lowKashida"/>
        <w:rPr>
          <w:rFonts w:ascii="IRANYekan" w:hAnsi="IRANYekan" w:cs="IRANYekan"/>
          <w:sz w:val="28"/>
          <w:szCs w:val="28"/>
          <w:rtl/>
        </w:rPr>
      </w:pPr>
      <w:r w:rsidRPr="009D69E7">
        <w:rPr>
          <w:rFonts w:ascii="IRANYekan" w:hAnsi="IRANYekan" w:cs="IRANYekan"/>
          <w:sz w:val="28"/>
          <w:szCs w:val="28"/>
          <w:rtl/>
        </w:rPr>
        <w:t>روا</w:t>
      </w:r>
      <w:r w:rsidR="009D69E7">
        <w:rPr>
          <w:rFonts w:ascii="IRANYekan" w:hAnsi="IRANYekan" w:cs="IRANYekan"/>
          <w:sz w:val="28"/>
          <w:szCs w:val="28"/>
          <w:rtl/>
        </w:rPr>
        <w:t>یی</w:t>
      </w:r>
      <w:r w:rsidRPr="009D69E7">
        <w:rPr>
          <w:rFonts w:ascii="IRANYekan" w:hAnsi="IRANYekan" w:cs="IRANYekan"/>
          <w:sz w:val="28"/>
          <w:szCs w:val="28"/>
          <w:rtl/>
        </w:rPr>
        <w:t xml:space="preserve"> به ا</w:t>
      </w:r>
      <w:r w:rsidR="009D69E7">
        <w:rPr>
          <w:rFonts w:ascii="IRANYekan" w:hAnsi="IRANYekan" w:cs="IRANYekan"/>
          <w:sz w:val="28"/>
          <w:szCs w:val="28"/>
          <w:rtl/>
        </w:rPr>
        <w:t>ی</w:t>
      </w:r>
      <w:r w:rsidRPr="009D69E7">
        <w:rPr>
          <w:rFonts w:ascii="IRANYekan" w:hAnsi="IRANYekan" w:cs="IRANYekan"/>
          <w:sz w:val="28"/>
          <w:szCs w:val="28"/>
          <w:rtl/>
        </w:rPr>
        <w:t>ن مفهوم اشاره دارد كه وس</w:t>
      </w:r>
      <w:r w:rsidR="009D69E7">
        <w:rPr>
          <w:rFonts w:ascii="IRANYekan" w:hAnsi="IRANYekan" w:cs="IRANYekan"/>
          <w:sz w:val="28"/>
          <w:szCs w:val="28"/>
          <w:rtl/>
        </w:rPr>
        <w:t>ی</w:t>
      </w:r>
      <w:r w:rsidRPr="009D69E7">
        <w:rPr>
          <w:rFonts w:ascii="IRANYekan" w:hAnsi="IRANYekan" w:cs="IRANYekan"/>
          <w:sz w:val="28"/>
          <w:szCs w:val="28"/>
          <w:rtl/>
        </w:rPr>
        <w:t>له اندازه‌گ</w:t>
      </w:r>
      <w:r w:rsidR="009D69E7">
        <w:rPr>
          <w:rFonts w:ascii="IRANYekan" w:hAnsi="IRANYekan" w:cs="IRANYekan"/>
          <w:sz w:val="28"/>
          <w:szCs w:val="28"/>
          <w:rtl/>
        </w:rPr>
        <w:t>ی</w:t>
      </w:r>
      <w:r w:rsidRPr="009D69E7">
        <w:rPr>
          <w:rFonts w:ascii="IRANYekan" w:hAnsi="IRANYekan" w:cs="IRANYekan"/>
          <w:sz w:val="28"/>
          <w:szCs w:val="28"/>
          <w:rtl/>
        </w:rPr>
        <w:t>ر</w:t>
      </w:r>
      <w:r w:rsidR="009D69E7">
        <w:rPr>
          <w:rFonts w:ascii="IRANYekan" w:hAnsi="IRANYekan" w:cs="IRANYekan"/>
          <w:sz w:val="28"/>
          <w:szCs w:val="28"/>
          <w:rtl/>
        </w:rPr>
        <w:t>ی</w:t>
      </w:r>
      <w:r w:rsidRPr="009D69E7">
        <w:rPr>
          <w:rFonts w:ascii="IRANYekan" w:hAnsi="IRANYekan" w:cs="IRANYekan"/>
          <w:sz w:val="28"/>
          <w:szCs w:val="28"/>
          <w:rtl/>
        </w:rPr>
        <w:t xml:space="preserve"> چ</w:t>
      </w:r>
      <w:r w:rsidR="009D69E7">
        <w:rPr>
          <w:rFonts w:ascii="IRANYekan" w:hAnsi="IRANYekan" w:cs="IRANYekan"/>
          <w:sz w:val="28"/>
          <w:szCs w:val="28"/>
          <w:rtl/>
        </w:rPr>
        <w:t>ی</w:t>
      </w:r>
      <w:r w:rsidRPr="009D69E7">
        <w:rPr>
          <w:rFonts w:ascii="IRANYekan" w:hAnsi="IRANYekan" w:cs="IRANYekan"/>
          <w:sz w:val="28"/>
          <w:szCs w:val="28"/>
          <w:rtl/>
        </w:rPr>
        <w:t>ز</w:t>
      </w:r>
      <w:r w:rsidR="009D69E7">
        <w:rPr>
          <w:rFonts w:ascii="IRANYekan" w:hAnsi="IRANYekan" w:cs="IRANYekan"/>
          <w:sz w:val="28"/>
          <w:szCs w:val="28"/>
          <w:rtl/>
        </w:rPr>
        <w:t>ی</w:t>
      </w:r>
      <w:r w:rsidRPr="009D69E7">
        <w:rPr>
          <w:rFonts w:ascii="IRANYekan" w:hAnsi="IRANYekan" w:cs="IRANYekan"/>
          <w:sz w:val="28"/>
          <w:szCs w:val="28"/>
          <w:rtl/>
        </w:rPr>
        <w:t xml:space="preserve"> را كه ادعا م</w:t>
      </w:r>
      <w:r w:rsidR="009D69E7">
        <w:rPr>
          <w:rFonts w:ascii="IRANYekan" w:hAnsi="IRANYekan" w:cs="IRANYekan"/>
          <w:sz w:val="28"/>
          <w:szCs w:val="28"/>
          <w:rtl/>
        </w:rPr>
        <w:t>ی</w:t>
      </w:r>
      <w:r w:rsidRPr="009D69E7">
        <w:rPr>
          <w:rFonts w:ascii="IRANYekan" w:hAnsi="IRANYekan" w:cs="IRANYekan"/>
          <w:sz w:val="28"/>
          <w:szCs w:val="28"/>
          <w:rtl/>
        </w:rPr>
        <w:t>‌كند دق</w:t>
      </w:r>
      <w:r w:rsidR="009D69E7">
        <w:rPr>
          <w:rFonts w:ascii="IRANYekan" w:hAnsi="IRANYekan" w:cs="IRANYekan"/>
          <w:sz w:val="28"/>
          <w:szCs w:val="28"/>
          <w:rtl/>
        </w:rPr>
        <w:t>ی</w:t>
      </w:r>
      <w:r w:rsidRPr="009D69E7">
        <w:rPr>
          <w:rFonts w:ascii="IRANYekan" w:hAnsi="IRANYekan" w:cs="IRANYekan"/>
          <w:sz w:val="28"/>
          <w:szCs w:val="28"/>
          <w:rtl/>
        </w:rPr>
        <w:t>قاً همان چ</w:t>
      </w:r>
      <w:r w:rsidR="009D69E7">
        <w:rPr>
          <w:rFonts w:ascii="IRANYekan" w:hAnsi="IRANYekan" w:cs="IRANYekan"/>
          <w:sz w:val="28"/>
          <w:szCs w:val="28"/>
          <w:rtl/>
        </w:rPr>
        <w:t>ی</w:t>
      </w:r>
      <w:r w:rsidRPr="009D69E7">
        <w:rPr>
          <w:rFonts w:ascii="IRANYekan" w:hAnsi="IRANYekan" w:cs="IRANYekan"/>
          <w:sz w:val="28"/>
          <w:szCs w:val="28"/>
          <w:rtl/>
        </w:rPr>
        <w:t>ز را اندازه بگ</w:t>
      </w:r>
      <w:r w:rsidR="009D69E7">
        <w:rPr>
          <w:rFonts w:ascii="IRANYekan" w:hAnsi="IRANYekan" w:cs="IRANYekan"/>
          <w:sz w:val="28"/>
          <w:szCs w:val="28"/>
          <w:rtl/>
        </w:rPr>
        <w:t>ی</w:t>
      </w:r>
      <w:r w:rsidRPr="009D69E7">
        <w:rPr>
          <w:rFonts w:ascii="IRANYekan" w:hAnsi="IRANYekan" w:cs="IRANYekan"/>
          <w:sz w:val="28"/>
          <w:szCs w:val="28"/>
          <w:rtl/>
        </w:rPr>
        <w:t xml:space="preserve">رد </w:t>
      </w:r>
      <w:r w:rsidR="009D69E7">
        <w:rPr>
          <w:rFonts w:ascii="IRANYekan" w:hAnsi="IRANYekan" w:cs="IRANYekan"/>
          <w:sz w:val="28"/>
          <w:szCs w:val="28"/>
          <w:rtl/>
        </w:rPr>
        <w:t>ی</w:t>
      </w:r>
      <w:r w:rsidRPr="009D69E7">
        <w:rPr>
          <w:rFonts w:ascii="IRANYekan" w:hAnsi="IRANYekan" w:cs="IRANYekan"/>
          <w:sz w:val="28"/>
          <w:szCs w:val="28"/>
          <w:rtl/>
        </w:rPr>
        <w:t>عن</w:t>
      </w:r>
      <w:r w:rsidR="009D69E7">
        <w:rPr>
          <w:rFonts w:ascii="IRANYekan" w:hAnsi="IRANYekan" w:cs="IRANYekan"/>
          <w:sz w:val="28"/>
          <w:szCs w:val="28"/>
          <w:rtl/>
        </w:rPr>
        <w:t>ی</w:t>
      </w:r>
      <w:r w:rsidRPr="009D69E7">
        <w:rPr>
          <w:rFonts w:ascii="IRANYekan" w:hAnsi="IRANYekan" w:cs="IRANYekan"/>
          <w:sz w:val="28"/>
          <w:szCs w:val="28"/>
          <w:rtl/>
        </w:rPr>
        <w:t xml:space="preserve"> متناسب با آن باشد و از مهمتر</w:t>
      </w:r>
      <w:r w:rsidR="009D69E7">
        <w:rPr>
          <w:rFonts w:ascii="IRANYekan" w:hAnsi="IRANYekan" w:cs="IRANYekan"/>
          <w:sz w:val="28"/>
          <w:szCs w:val="28"/>
          <w:rtl/>
        </w:rPr>
        <w:t>ی</w:t>
      </w:r>
      <w:r w:rsidRPr="009D69E7">
        <w:rPr>
          <w:rFonts w:ascii="IRANYekan" w:hAnsi="IRANYekan" w:cs="IRANYekan"/>
          <w:sz w:val="28"/>
          <w:szCs w:val="28"/>
          <w:rtl/>
        </w:rPr>
        <w:t>ن آن روا</w:t>
      </w:r>
      <w:r w:rsidR="009D69E7">
        <w:rPr>
          <w:rFonts w:ascii="IRANYekan" w:hAnsi="IRANYekan" w:cs="IRANYekan"/>
          <w:sz w:val="28"/>
          <w:szCs w:val="28"/>
          <w:rtl/>
        </w:rPr>
        <w:t>یی</w:t>
      </w:r>
      <w:r w:rsidRPr="009D69E7">
        <w:rPr>
          <w:rFonts w:ascii="IRANYekan" w:hAnsi="IRANYekan" w:cs="IRANYekan"/>
          <w:sz w:val="28"/>
          <w:szCs w:val="28"/>
          <w:rtl/>
        </w:rPr>
        <w:t xml:space="preserve"> صور</w:t>
      </w:r>
      <w:r w:rsidR="009D69E7">
        <w:rPr>
          <w:rFonts w:ascii="IRANYekan" w:hAnsi="IRANYekan" w:cs="IRANYekan"/>
          <w:sz w:val="28"/>
          <w:szCs w:val="28"/>
          <w:rtl/>
        </w:rPr>
        <w:t>ی</w:t>
      </w:r>
      <w:r w:rsidRPr="009D69E7">
        <w:rPr>
          <w:rFonts w:ascii="IRANYekan" w:hAnsi="IRANYekan" w:cs="IRANYekan"/>
          <w:sz w:val="28"/>
          <w:szCs w:val="28"/>
          <w:rtl/>
        </w:rPr>
        <w:t xml:space="preserve"> و محتوا</w:t>
      </w:r>
      <w:r w:rsidR="009D69E7">
        <w:rPr>
          <w:rFonts w:ascii="IRANYekan" w:hAnsi="IRANYekan" w:cs="IRANYekan"/>
          <w:sz w:val="28"/>
          <w:szCs w:val="28"/>
          <w:rtl/>
        </w:rPr>
        <w:t>یی</w:t>
      </w:r>
      <w:r w:rsidRPr="009D69E7">
        <w:rPr>
          <w:rFonts w:ascii="IRANYekan" w:hAnsi="IRANYekan" w:cs="IRANYekan"/>
          <w:sz w:val="28"/>
          <w:szCs w:val="28"/>
          <w:rtl/>
        </w:rPr>
        <w:t xml:space="preserve"> است و برا</w:t>
      </w:r>
      <w:r w:rsidR="009D69E7">
        <w:rPr>
          <w:rFonts w:ascii="IRANYekan" w:hAnsi="IRANYekan" w:cs="IRANYekan"/>
          <w:sz w:val="28"/>
          <w:szCs w:val="28"/>
          <w:rtl/>
        </w:rPr>
        <w:t>ی</w:t>
      </w:r>
      <w:r w:rsidRPr="009D69E7">
        <w:rPr>
          <w:rFonts w:ascii="IRANYekan" w:hAnsi="IRANYekan" w:cs="IRANYekan"/>
          <w:sz w:val="28"/>
          <w:szCs w:val="28"/>
          <w:rtl/>
        </w:rPr>
        <w:t xml:space="preserve"> ا</w:t>
      </w:r>
      <w:r w:rsidR="009D69E7">
        <w:rPr>
          <w:rFonts w:ascii="IRANYekan" w:hAnsi="IRANYekan" w:cs="IRANYekan"/>
          <w:sz w:val="28"/>
          <w:szCs w:val="28"/>
          <w:rtl/>
        </w:rPr>
        <w:t>ی</w:t>
      </w:r>
      <w:r w:rsidRPr="009D69E7">
        <w:rPr>
          <w:rFonts w:ascii="IRANYekan" w:hAnsi="IRANYekan" w:cs="IRANYekan"/>
          <w:sz w:val="28"/>
          <w:szCs w:val="28"/>
          <w:rtl/>
        </w:rPr>
        <w:t>نكه پرسشنامه‌ا</w:t>
      </w:r>
      <w:r w:rsidR="009D69E7">
        <w:rPr>
          <w:rFonts w:ascii="IRANYekan" w:hAnsi="IRANYekan" w:cs="IRANYekan"/>
          <w:sz w:val="28"/>
          <w:szCs w:val="28"/>
          <w:rtl/>
        </w:rPr>
        <w:t>ی</w:t>
      </w:r>
      <w:r w:rsidRPr="009D69E7">
        <w:rPr>
          <w:rFonts w:ascii="IRANYekan" w:hAnsi="IRANYekan" w:cs="IRANYekan"/>
          <w:sz w:val="28"/>
          <w:szCs w:val="28"/>
          <w:rtl/>
        </w:rPr>
        <w:t xml:space="preserve"> حداقل دارا</w:t>
      </w:r>
      <w:r w:rsidR="009D69E7">
        <w:rPr>
          <w:rFonts w:ascii="IRANYekan" w:hAnsi="IRANYekan" w:cs="IRANYekan"/>
          <w:sz w:val="28"/>
          <w:szCs w:val="28"/>
          <w:rtl/>
        </w:rPr>
        <w:t>ی</w:t>
      </w:r>
      <w:r w:rsidRPr="009D69E7">
        <w:rPr>
          <w:rFonts w:ascii="IRANYekan" w:hAnsi="IRANYekan" w:cs="IRANYekan"/>
          <w:sz w:val="28"/>
          <w:szCs w:val="28"/>
          <w:rtl/>
        </w:rPr>
        <w:t xml:space="preserve"> روا</w:t>
      </w:r>
      <w:r w:rsidR="009D69E7">
        <w:rPr>
          <w:rFonts w:ascii="IRANYekan" w:hAnsi="IRANYekan" w:cs="IRANYekan"/>
          <w:sz w:val="28"/>
          <w:szCs w:val="28"/>
          <w:rtl/>
        </w:rPr>
        <w:t>یی</w:t>
      </w:r>
      <w:r w:rsidRPr="009D69E7">
        <w:rPr>
          <w:rFonts w:ascii="IRANYekan" w:hAnsi="IRANYekan" w:cs="IRANYekan"/>
          <w:sz w:val="28"/>
          <w:szCs w:val="28"/>
          <w:rtl/>
        </w:rPr>
        <w:t xml:space="preserve"> محتوا</w:t>
      </w:r>
      <w:r w:rsidR="009D69E7">
        <w:rPr>
          <w:rFonts w:ascii="IRANYekan" w:hAnsi="IRANYekan" w:cs="IRANYekan"/>
          <w:sz w:val="28"/>
          <w:szCs w:val="28"/>
          <w:rtl/>
        </w:rPr>
        <w:t>یی</w:t>
      </w:r>
      <w:r w:rsidRPr="009D69E7">
        <w:rPr>
          <w:rFonts w:ascii="IRANYekan" w:hAnsi="IRANYekan" w:cs="IRANYekan"/>
          <w:sz w:val="28"/>
          <w:szCs w:val="28"/>
          <w:rtl/>
        </w:rPr>
        <w:t xml:space="preserve"> باشد با</w:t>
      </w:r>
      <w:r w:rsidR="009D69E7">
        <w:rPr>
          <w:rFonts w:ascii="IRANYekan" w:hAnsi="IRANYekan" w:cs="IRANYekan"/>
          <w:sz w:val="28"/>
          <w:szCs w:val="28"/>
          <w:rtl/>
        </w:rPr>
        <w:t>ی</w:t>
      </w:r>
      <w:r w:rsidRPr="009D69E7">
        <w:rPr>
          <w:rFonts w:ascii="IRANYekan" w:hAnsi="IRANYekan" w:cs="IRANYekan"/>
          <w:sz w:val="28"/>
          <w:szCs w:val="28"/>
          <w:rtl/>
        </w:rPr>
        <w:t>د سوالات آزمون با توجه به مبان</w:t>
      </w:r>
      <w:r w:rsidR="009D69E7">
        <w:rPr>
          <w:rFonts w:ascii="IRANYekan" w:hAnsi="IRANYekan" w:cs="IRANYekan"/>
          <w:sz w:val="28"/>
          <w:szCs w:val="28"/>
          <w:rtl/>
        </w:rPr>
        <w:t>ی</w:t>
      </w:r>
      <w:r w:rsidRPr="009D69E7">
        <w:rPr>
          <w:rFonts w:ascii="IRANYekan" w:hAnsi="IRANYekan" w:cs="IRANYekan"/>
          <w:sz w:val="28"/>
          <w:szCs w:val="28"/>
          <w:rtl/>
        </w:rPr>
        <w:t xml:space="preserve"> تئور</w:t>
      </w:r>
      <w:r w:rsidR="009D69E7">
        <w:rPr>
          <w:rFonts w:ascii="IRANYekan" w:hAnsi="IRANYekan" w:cs="IRANYekan"/>
          <w:sz w:val="28"/>
          <w:szCs w:val="28"/>
          <w:rtl/>
        </w:rPr>
        <w:t>ی</w:t>
      </w:r>
      <w:r w:rsidRPr="009D69E7">
        <w:rPr>
          <w:rFonts w:ascii="IRANYekan" w:hAnsi="IRANYekan" w:cs="IRANYekan"/>
          <w:sz w:val="28"/>
          <w:szCs w:val="28"/>
          <w:rtl/>
        </w:rPr>
        <w:t>ك دق</w:t>
      </w:r>
      <w:r w:rsidR="009D69E7">
        <w:rPr>
          <w:rFonts w:ascii="IRANYekan" w:hAnsi="IRANYekan" w:cs="IRANYekan"/>
          <w:sz w:val="28"/>
          <w:szCs w:val="28"/>
          <w:rtl/>
        </w:rPr>
        <w:t>ی</w:t>
      </w:r>
      <w:r w:rsidRPr="009D69E7">
        <w:rPr>
          <w:rFonts w:ascii="IRANYekan" w:hAnsi="IRANYekan" w:cs="IRANYekan"/>
          <w:sz w:val="28"/>
          <w:szCs w:val="28"/>
          <w:rtl/>
        </w:rPr>
        <w:t>قاً مورد مطالعه و بررس</w:t>
      </w:r>
      <w:r w:rsidR="009D69E7">
        <w:rPr>
          <w:rFonts w:ascii="IRANYekan" w:hAnsi="IRANYekan" w:cs="IRANYekan"/>
          <w:sz w:val="28"/>
          <w:szCs w:val="28"/>
          <w:rtl/>
        </w:rPr>
        <w:t>ی</w:t>
      </w:r>
      <w:r w:rsidRPr="009D69E7">
        <w:rPr>
          <w:rFonts w:ascii="IRANYekan" w:hAnsi="IRANYekan" w:cs="IRANYekan"/>
          <w:sz w:val="28"/>
          <w:szCs w:val="28"/>
          <w:rtl/>
        </w:rPr>
        <w:t xml:space="preserve"> قرار گ</w:t>
      </w:r>
      <w:r w:rsidR="009D69E7">
        <w:rPr>
          <w:rFonts w:ascii="IRANYekan" w:hAnsi="IRANYekan" w:cs="IRANYekan"/>
          <w:sz w:val="28"/>
          <w:szCs w:val="28"/>
          <w:rtl/>
        </w:rPr>
        <w:t>ی</w:t>
      </w:r>
      <w:r w:rsidRPr="009D69E7">
        <w:rPr>
          <w:rFonts w:ascii="IRANYekan" w:hAnsi="IRANYekan" w:cs="IRANYekan"/>
          <w:sz w:val="28"/>
          <w:szCs w:val="28"/>
          <w:rtl/>
        </w:rPr>
        <w:t>رد تا م</w:t>
      </w:r>
      <w:r w:rsidR="009D69E7">
        <w:rPr>
          <w:rFonts w:ascii="IRANYekan" w:hAnsi="IRANYekan" w:cs="IRANYekan"/>
          <w:sz w:val="28"/>
          <w:szCs w:val="28"/>
          <w:rtl/>
        </w:rPr>
        <w:t>ی</w:t>
      </w:r>
      <w:r w:rsidRPr="009D69E7">
        <w:rPr>
          <w:rFonts w:ascii="IRANYekan" w:hAnsi="IRANYekan" w:cs="IRANYekan"/>
          <w:sz w:val="28"/>
          <w:szCs w:val="28"/>
          <w:rtl/>
        </w:rPr>
        <w:t>زان ارتباط و تناسب آنها با موضوع روشن گردد. روا</w:t>
      </w:r>
      <w:r w:rsidR="009D69E7">
        <w:rPr>
          <w:rFonts w:ascii="IRANYekan" w:hAnsi="IRANYekan" w:cs="IRANYekan"/>
          <w:sz w:val="28"/>
          <w:szCs w:val="28"/>
          <w:rtl/>
        </w:rPr>
        <w:t>یی</w:t>
      </w:r>
      <w:r w:rsidRPr="009D69E7">
        <w:rPr>
          <w:rFonts w:ascii="IRANYekan" w:hAnsi="IRANYekan" w:cs="IRANYekan"/>
          <w:sz w:val="28"/>
          <w:szCs w:val="28"/>
          <w:rtl/>
        </w:rPr>
        <w:t xml:space="preserve"> صور</w:t>
      </w:r>
      <w:r w:rsidR="009D69E7">
        <w:rPr>
          <w:rFonts w:ascii="IRANYekan" w:hAnsi="IRANYekan" w:cs="IRANYekan"/>
          <w:sz w:val="28"/>
          <w:szCs w:val="28"/>
          <w:rtl/>
        </w:rPr>
        <w:t>ی</w:t>
      </w:r>
      <w:r w:rsidRPr="009D69E7">
        <w:rPr>
          <w:rFonts w:ascii="IRANYekan" w:hAnsi="IRANYekan" w:cs="IRANYekan"/>
          <w:sz w:val="28"/>
          <w:szCs w:val="28"/>
          <w:rtl/>
        </w:rPr>
        <w:t xml:space="preserve"> و محتوا</w:t>
      </w:r>
      <w:r w:rsidR="009D69E7">
        <w:rPr>
          <w:rFonts w:ascii="IRANYekan" w:hAnsi="IRANYekan" w:cs="IRANYekan"/>
          <w:sz w:val="28"/>
          <w:szCs w:val="28"/>
          <w:rtl/>
        </w:rPr>
        <w:t>یی</w:t>
      </w:r>
      <w:r w:rsidRPr="009D69E7">
        <w:rPr>
          <w:rFonts w:ascii="IRANYekan" w:hAnsi="IRANYekan" w:cs="IRANYekan"/>
          <w:sz w:val="28"/>
          <w:szCs w:val="28"/>
          <w:rtl/>
        </w:rPr>
        <w:t xml:space="preserve"> هر </w:t>
      </w:r>
      <w:r w:rsidR="009D69E7">
        <w:rPr>
          <w:rFonts w:ascii="IRANYekan" w:hAnsi="IRANYekan" w:cs="IRANYekan"/>
          <w:sz w:val="28"/>
          <w:szCs w:val="28"/>
          <w:rtl/>
        </w:rPr>
        <w:t>ی</w:t>
      </w:r>
      <w:r w:rsidRPr="009D69E7">
        <w:rPr>
          <w:rFonts w:ascii="IRANYekan" w:hAnsi="IRANYekan" w:cs="IRANYekan"/>
          <w:sz w:val="28"/>
          <w:szCs w:val="28"/>
          <w:rtl/>
        </w:rPr>
        <w:t>ك از پرسشنامه‌ها</w:t>
      </w:r>
      <w:r w:rsidR="009D69E7">
        <w:rPr>
          <w:rFonts w:ascii="IRANYekan" w:hAnsi="IRANYekan" w:cs="IRANYekan"/>
          <w:sz w:val="28"/>
          <w:szCs w:val="28"/>
          <w:rtl/>
        </w:rPr>
        <w:t>ی</w:t>
      </w:r>
      <w:r w:rsidRPr="009D69E7">
        <w:rPr>
          <w:rFonts w:ascii="IRANYekan" w:hAnsi="IRANYekan" w:cs="IRANYekan"/>
          <w:sz w:val="28"/>
          <w:szCs w:val="28"/>
          <w:rtl/>
        </w:rPr>
        <w:t xml:space="preserve"> پژوهش به تفك</w:t>
      </w:r>
      <w:r w:rsidR="009D69E7">
        <w:rPr>
          <w:rFonts w:ascii="IRANYekan" w:hAnsi="IRANYekan" w:cs="IRANYekan"/>
          <w:sz w:val="28"/>
          <w:szCs w:val="28"/>
          <w:rtl/>
        </w:rPr>
        <w:t>ی</w:t>
      </w:r>
      <w:r w:rsidRPr="009D69E7">
        <w:rPr>
          <w:rFonts w:ascii="IRANYekan" w:hAnsi="IRANYekan" w:cs="IRANYekan"/>
          <w:sz w:val="28"/>
          <w:szCs w:val="28"/>
          <w:rtl/>
        </w:rPr>
        <w:t>ك در ز</w:t>
      </w:r>
      <w:r w:rsidR="009D69E7">
        <w:rPr>
          <w:rFonts w:ascii="IRANYekan" w:hAnsi="IRANYekan" w:cs="IRANYekan"/>
          <w:sz w:val="28"/>
          <w:szCs w:val="28"/>
          <w:rtl/>
        </w:rPr>
        <w:t>ی</w:t>
      </w:r>
      <w:r w:rsidRPr="009D69E7">
        <w:rPr>
          <w:rFonts w:ascii="IRANYekan" w:hAnsi="IRANYekan" w:cs="IRANYekan"/>
          <w:sz w:val="28"/>
          <w:szCs w:val="28"/>
          <w:rtl/>
        </w:rPr>
        <w:t>ر ارائه م</w:t>
      </w:r>
      <w:r w:rsidR="009D69E7">
        <w:rPr>
          <w:rFonts w:ascii="IRANYekan" w:hAnsi="IRANYekan" w:cs="IRANYekan"/>
          <w:sz w:val="28"/>
          <w:szCs w:val="28"/>
          <w:rtl/>
        </w:rPr>
        <w:t>ی</w:t>
      </w:r>
      <w:r w:rsidRPr="009D69E7">
        <w:rPr>
          <w:rFonts w:ascii="IRANYekan" w:hAnsi="IRANYekan" w:cs="IRANYekan"/>
          <w:sz w:val="28"/>
          <w:szCs w:val="28"/>
          <w:rtl/>
        </w:rPr>
        <w:t>‌شود:</w:t>
      </w:r>
    </w:p>
    <w:p w14:paraId="4D8235C2" w14:textId="77777777" w:rsidR="00A72E57" w:rsidRPr="009D69E7" w:rsidRDefault="00A72E57" w:rsidP="00A72E57">
      <w:pPr>
        <w:spacing w:before="240" w:line="240" w:lineRule="auto"/>
        <w:jc w:val="both"/>
        <w:rPr>
          <w:rFonts w:ascii="IRANYekan" w:hAnsi="IRANYekan" w:cs="IRANYekan"/>
          <w:b/>
          <w:sz w:val="28"/>
          <w:szCs w:val="28"/>
          <w:rtl/>
        </w:rPr>
      </w:pPr>
      <w:r w:rsidRPr="009D69E7">
        <w:rPr>
          <w:rFonts w:ascii="IRANYekan" w:hAnsi="IRANYekan" w:cs="IRANYekan"/>
          <w:b/>
          <w:sz w:val="28"/>
          <w:szCs w:val="28"/>
          <w:rtl/>
        </w:rPr>
        <w:t xml:space="preserve">در پژوهش افشین(1393) برای بدست آوردن روایی پرسشنامه از نظرات استاد راهنما و چندین تن از دیگر اساتید و متخصصین و کارشناسان استفاده شده است.  و از آنها در مورد مربوط بودن سؤالات ، واضح بودن و قابل فهم بودن سؤالات و اینکه آیا این سؤالات برای پرسشهای تحقیقاتی مناسب است و آنها را مورد سنجش قرار می دهد ، نظر خواهی شد و اصطلاحات مورد نظر در پرسشنامه اعمال گردید .  </w:t>
      </w:r>
    </w:p>
    <w:p w14:paraId="1755205B" w14:textId="77777777" w:rsidR="00A72E57" w:rsidRPr="009D69E7" w:rsidRDefault="00A72E57" w:rsidP="00A60D47">
      <w:pPr>
        <w:ind w:firstLine="397"/>
        <w:jc w:val="lowKashida"/>
        <w:rPr>
          <w:rFonts w:ascii="IRANYekan" w:hAnsi="IRANYekan" w:cs="IRANYekan"/>
          <w:sz w:val="28"/>
          <w:szCs w:val="28"/>
          <w:rtl/>
        </w:rPr>
      </w:pPr>
    </w:p>
    <w:p w14:paraId="37C70479" w14:textId="77777777" w:rsidR="00A72E57" w:rsidRPr="009D69E7" w:rsidRDefault="00A72E57" w:rsidP="00A60D47">
      <w:pPr>
        <w:ind w:firstLine="397"/>
        <w:jc w:val="lowKashida"/>
        <w:rPr>
          <w:rFonts w:ascii="IRANYekan" w:hAnsi="IRANYekan" w:cs="IRANYekan"/>
          <w:sz w:val="28"/>
          <w:szCs w:val="28"/>
          <w:rtl/>
        </w:rPr>
      </w:pPr>
    </w:p>
    <w:p w14:paraId="69035F62" w14:textId="77777777" w:rsidR="00A60D47" w:rsidRPr="009D69E7" w:rsidRDefault="00A60D47" w:rsidP="00A60D47">
      <w:pPr>
        <w:tabs>
          <w:tab w:val="left" w:pos="3855"/>
        </w:tabs>
        <w:rPr>
          <w:rFonts w:ascii="IRANYekan" w:hAnsi="IRANYekan" w:cs="IRANYekan"/>
          <w:b/>
          <w:bCs/>
          <w:sz w:val="28"/>
          <w:szCs w:val="28"/>
          <w:rtl/>
        </w:rPr>
      </w:pPr>
      <w:r w:rsidRPr="009D69E7">
        <w:rPr>
          <w:rFonts w:ascii="IRANYekan" w:hAnsi="IRANYekan" w:cs="IRANYekan"/>
          <w:b/>
          <w:bCs/>
          <w:sz w:val="28"/>
          <w:szCs w:val="28"/>
          <w:rtl/>
        </w:rPr>
        <w:t>تعاریف نظری</w:t>
      </w:r>
    </w:p>
    <w:p w14:paraId="416F331B" w14:textId="56F81229" w:rsidR="00A72E57" w:rsidRPr="009D69E7" w:rsidRDefault="00A72E57" w:rsidP="00A72E57">
      <w:pPr>
        <w:spacing w:after="0"/>
        <w:ind w:left="4" w:firstLine="425"/>
        <w:contextualSpacing/>
        <w:jc w:val="both"/>
        <w:rPr>
          <w:rFonts w:ascii="IRANYekan" w:hAnsi="IRANYekan" w:cs="IRANYekan"/>
          <w:sz w:val="28"/>
          <w:szCs w:val="28"/>
        </w:rPr>
      </w:pPr>
      <w:r w:rsidRPr="009D69E7">
        <w:rPr>
          <w:rFonts w:ascii="IRANYekan" w:hAnsi="IRANYekan" w:cs="IRANYekan"/>
          <w:b/>
          <w:bCs/>
          <w:sz w:val="28"/>
          <w:szCs w:val="28"/>
          <w:rtl/>
        </w:rPr>
        <w:t xml:space="preserve">مهارت برنامه ریزی درسی: </w:t>
      </w:r>
      <w:r w:rsidRPr="009D69E7">
        <w:rPr>
          <w:rFonts w:ascii="IRANYekan" w:hAnsi="IRANYekan" w:cs="IRANYekan"/>
          <w:sz w:val="28"/>
          <w:szCs w:val="28"/>
          <w:rtl/>
        </w:rPr>
        <w:t>مهارت قابل</w:t>
      </w:r>
      <w:r w:rsidR="009D69E7">
        <w:rPr>
          <w:rFonts w:ascii="IRANYekan" w:hAnsi="IRANYekan" w:cs="IRANYekan"/>
          <w:sz w:val="28"/>
          <w:szCs w:val="28"/>
          <w:rtl/>
        </w:rPr>
        <w:t>ی</w:t>
      </w:r>
      <w:r w:rsidRPr="009D69E7">
        <w:rPr>
          <w:rFonts w:ascii="IRANYekan" w:hAnsi="IRANYekan" w:cs="IRANYekan"/>
          <w:sz w:val="28"/>
          <w:szCs w:val="28"/>
          <w:rtl/>
        </w:rPr>
        <w:t>تى است که با اطم</w:t>
      </w:r>
      <w:r w:rsidR="009D69E7">
        <w:rPr>
          <w:rFonts w:ascii="IRANYekan" w:hAnsi="IRANYekan" w:cs="IRANYekan"/>
          <w:sz w:val="28"/>
          <w:szCs w:val="28"/>
          <w:rtl/>
        </w:rPr>
        <w:t>ی</w:t>
      </w:r>
      <w:r w:rsidRPr="009D69E7">
        <w:rPr>
          <w:rFonts w:ascii="IRANYekan" w:hAnsi="IRANYekan" w:cs="IRANYekan"/>
          <w:sz w:val="28"/>
          <w:szCs w:val="28"/>
          <w:rtl/>
        </w:rPr>
        <w:t>نان مع</w:t>
      </w:r>
      <w:r w:rsidR="009D69E7">
        <w:rPr>
          <w:rFonts w:ascii="IRANYekan" w:hAnsi="IRANYekan" w:cs="IRANYekan"/>
          <w:sz w:val="28"/>
          <w:szCs w:val="28"/>
          <w:rtl/>
        </w:rPr>
        <w:t>ی</w:t>
      </w:r>
      <w:r w:rsidRPr="009D69E7">
        <w:rPr>
          <w:rFonts w:ascii="IRANYekan" w:hAnsi="IRANYekan" w:cs="IRANYekan"/>
          <w:sz w:val="28"/>
          <w:szCs w:val="28"/>
          <w:rtl/>
        </w:rPr>
        <w:t xml:space="preserve">ن و صرف حداقل انرژى </w:t>
      </w:r>
      <w:r w:rsidR="009D69E7">
        <w:rPr>
          <w:rFonts w:ascii="IRANYekan" w:hAnsi="IRANYekan" w:cs="IRANYekan"/>
          <w:sz w:val="28"/>
          <w:szCs w:val="28"/>
          <w:rtl/>
        </w:rPr>
        <w:t>ی</w:t>
      </w:r>
      <w:r w:rsidRPr="009D69E7">
        <w:rPr>
          <w:rFonts w:ascii="IRANYekan" w:hAnsi="IRANYekan" w:cs="IRANYekan"/>
          <w:sz w:val="28"/>
          <w:szCs w:val="28"/>
          <w:rtl/>
        </w:rPr>
        <w:t>ا زمان کارى به نت</w:t>
      </w:r>
      <w:r w:rsidR="009D69E7">
        <w:rPr>
          <w:rFonts w:ascii="IRANYekan" w:hAnsi="IRANYekan" w:cs="IRANYekan"/>
          <w:sz w:val="28"/>
          <w:szCs w:val="28"/>
          <w:rtl/>
        </w:rPr>
        <w:t>ی</w:t>
      </w:r>
      <w:r w:rsidRPr="009D69E7">
        <w:rPr>
          <w:rFonts w:ascii="IRANYekan" w:hAnsi="IRANYekan" w:cs="IRANYekan"/>
          <w:sz w:val="28"/>
          <w:szCs w:val="28"/>
          <w:rtl/>
        </w:rPr>
        <w:t>جه برسد و به نوعی توانایی انجام دادن کار به شیوه خاص تعریف می شود(غزنوی و حسینی، 1391: 22).</w:t>
      </w:r>
      <w:r w:rsidRPr="009D69E7">
        <w:rPr>
          <w:rFonts w:ascii="IRANYekan" w:hAnsi="IRANYekan" w:cs="IRANYekan"/>
          <w:b/>
          <w:bCs/>
          <w:sz w:val="28"/>
          <w:szCs w:val="28"/>
          <w:rtl/>
        </w:rPr>
        <w:t xml:space="preserve"> </w:t>
      </w:r>
      <w:r w:rsidRPr="009D69E7">
        <w:rPr>
          <w:rFonts w:ascii="IRANYekan" w:hAnsi="IRANYekan" w:cs="IRANYekan"/>
          <w:sz w:val="28"/>
          <w:szCs w:val="28"/>
          <w:rtl/>
        </w:rPr>
        <w:t xml:space="preserve">و </w:t>
      </w:r>
      <w:r w:rsidRPr="009D69E7">
        <w:rPr>
          <w:rFonts w:ascii="IRANYekan" w:hAnsi="IRANYekan" w:cs="IRANYekan"/>
          <w:b/>
          <w:bCs/>
          <w:sz w:val="28"/>
          <w:szCs w:val="28"/>
          <w:rtl/>
        </w:rPr>
        <w:t xml:space="preserve"> </w:t>
      </w:r>
      <w:r w:rsidRPr="009D69E7">
        <w:rPr>
          <w:rFonts w:ascii="IRANYekan" w:hAnsi="IRANYekan" w:cs="IRANYekan"/>
          <w:sz w:val="28"/>
          <w:szCs w:val="28"/>
          <w:rtl/>
        </w:rPr>
        <w:t>برنامه ریزی درسی</w:t>
      </w:r>
      <w:r w:rsidRPr="009D69E7">
        <w:rPr>
          <w:rFonts w:ascii="IRANYekan" w:hAnsi="IRANYekan" w:cs="IRANYekan"/>
          <w:sz w:val="28"/>
          <w:szCs w:val="28"/>
        </w:rPr>
        <w:t xml:space="preserve"> </w:t>
      </w:r>
      <w:r w:rsidRPr="009D69E7">
        <w:rPr>
          <w:rFonts w:ascii="IRANYekan" w:hAnsi="IRANYekan" w:cs="IRANYekan"/>
          <w:sz w:val="28"/>
          <w:szCs w:val="28"/>
          <w:rtl/>
        </w:rPr>
        <w:t xml:space="preserve">شامل سازماندهی یک سلسله فعالیتهای یاد دهی و یادگیری  به منظور ایحاد تغییرات مطلوب در رفتار یادگیرنده ها و ارزشیابی میزان تحققق این تغییرات </w:t>
      </w:r>
      <w:r w:rsidRPr="009D69E7">
        <w:rPr>
          <w:rFonts w:ascii="IRANYekan" w:hAnsi="IRANYekan" w:cs="IRANYekan"/>
          <w:sz w:val="28"/>
          <w:szCs w:val="28"/>
          <w:rtl/>
        </w:rPr>
        <w:lastRenderedPageBreak/>
        <w:t>است</w:t>
      </w:r>
      <w:r w:rsidRPr="009D69E7">
        <w:rPr>
          <w:rFonts w:ascii="IRANYekan" w:hAnsi="IRANYekan" w:cs="IRANYekan"/>
          <w:sz w:val="28"/>
          <w:szCs w:val="28"/>
        </w:rPr>
        <w:t xml:space="preserve">. </w:t>
      </w:r>
      <w:r w:rsidRPr="009D69E7">
        <w:rPr>
          <w:rFonts w:ascii="IRANYekan" w:hAnsi="IRANYekan" w:cs="IRANYekan"/>
          <w:sz w:val="28"/>
          <w:szCs w:val="28"/>
          <w:rtl/>
        </w:rPr>
        <w:t>بنابراین فرایند برنامه ریزی درسی شامل سازماندهی فعالیت ها و ارزشیابی می باشد و هدف آن ایجاد تغییرت مطلوب و محور آن یادگیرنده است(یارمحمدیان، 1389: 23 )</w:t>
      </w:r>
      <w:r w:rsidRPr="009D69E7">
        <w:rPr>
          <w:rFonts w:ascii="IRANYekan" w:hAnsi="IRANYekan" w:cs="IRANYekan"/>
          <w:sz w:val="28"/>
          <w:szCs w:val="28"/>
        </w:rPr>
        <w:t>.</w:t>
      </w:r>
    </w:p>
    <w:p w14:paraId="620859FD" w14:textId="77777777" w:rsidR="00A60D47" w:rsidRPr="009D69E7" w:rsidRDefault="00A60D47" w:rsidP="00A60D47">
      <w:pPr>
        <w:tabs>
          <w:tab w:val="left" w:pos="3855"/>
        </w:tabs>
        <w:rPr>
          <w:rFonts w:ascii="IRANYekan" w:hAnsi="IRANYekan" w:cs="IRANYekan"/>
          <w:b/>
          <w:bCs/>
          <w:sz w:val="28"/>
          <w:szCs w:val="28"/>
        </w:rPr>
      </w:pPr>
      <w:r w:rsidRPr="009D69E7">
        <w:rPr>
          <w:rFonts w:ascii="IRANYekan" w:hAnsi="IRANYekan" w:cs="IRANYekan"/>
          <w:b/>
          <w:bCs/>
          <w:sz w:val="28"/>
          <w:szCs w:val="28"/>
          <w:rtl/>
        </w:rPr>
        <w:t>تعاریف عملیاتی</w:t>
      </w:r>
    </w:p>
    <w:p w14:paraId="674AD985" w14:textId="47A62D69" w:rsidR="003D3E93" w:rsidRPr="009D69E7" w:rsidRDefault="00A72E57" w:rsidP="009D69E7">
      <w:pPr>
        <w:ind w:left="4" w:firstLine="425"/>
        <w:jc w:val="both"/>
        <w:rPr>
          <w:rFonts w:ascii="IRANYekan" w:hAnsi="IRANYekan" w:cs="IRANYekan"/>
          <w:color w:val="000000"/>
          <w:sz w:val="28"/>
          <w:szCs w:val="28"/>
          <w:rtl/>
        </w:rPr>
      </w:pPr>
      <w:r w:rsidRPr="009D69E7">
        <w:rPr>
          <w:rFonts w:ascii="IRANYekan" w:hAnsi="IRANYekan" w:cs="IRANYekan"/>
          <w:color w:val="000000"/>
          <w:sz w:val="28"/>
          <w:szCs w:val="28"/>
          <w:rtl/>
        </w:rPr>
        <w:t>مهارت های برنامه ریزی درسی بر اساس پاسخگویی به سوالات پرسشنامه مهارتهای برنامه ریزی درسی افشین(1393) خواهد بود.</w:t>
      </w:r>
    </w:p>
    <w:p w14:paraId="3D407B7E" w14:textId="77777777" w:rsidR="003D3E93" w:rsidRPr="009D69E7" w:rsidRDefault="003D3E93" w:rsidP="00A60D47">
      <w:pPr>
        <w:tabs>
          <w:tab w:val="left" w:pos="3855"/>
        </w:tabs>
        <w:rPr>
          <w:rFonts w:ascii="IRANYekan" w:hAnsi="IRANYekan" w:cs="IRANYekan"/>
          <w:sz w:val="28"/>
          <w:szCs w:val="28"/>
          <w:rtl/>
        </w:rPr>
      </w:pPr>
    </w:p>
    <w:p w14:paraId="6DCE70E7" w14:textId="77777777" w:rsidR="00A60D47" w:rsidRPr="009D69E7" w:rsidRDefault="00A60D47" w:rsidP="00A60D47">
      <w:pPr>
        <w:tabs>
          <w:tab w:val="left" w:pos="3855"/>
        </w:tabs>
        <w:rPr>
          <w:rFonts w:ascii="IRANYekan" w:hAnsi="IRANYekan" w:cs="IRANYekan"/>
          <w:b/>
          <w:bCs/>
          <w:sz w:val="28"/>
          <w:szCs w:val="28"/>
          <w:rtl/>
        </w:rPr>
      </w:pPr>
      <w:r w:rsidRPr="009D69E7">
        <w:rPr>
          <w:rFonts w:ascii="IRANYekan" w:hAnsi="IRANYekan" w:cs="IRANYekan"/>
          <w:b/>
          <w:bCs/>
          <w:sz w:val="28"/>
          <w:szCs w:val="28"/>
          <w:rtl/>
        </w:rPr>
        <w:t>منابع</w:t>
      </w:r>
    </w:p>
    <w:p w14:paraId="23CE4FD8" w14:textId="77777777" w:rsidR="00A72E57" w:rsidRPr="009D69E7" w:rsidRDefault="00A72E57" w:rsidP="00A72E57">
      <w:pPr>
        <w:pStyle w:val="ListParagraph"/>
        <w:numPr>
          <w:ilvl w:val="0"/>
          <w:numId w:val="1"/>
        </w:numPr>
        <w:spacing w:after="0"/>
        <w:jc w:val="both"/>
        <w:rPr>
          <w:rFonts w:ascii="IRANYekan" w:hAnsi="IRANYekan" w:cs="IRANYekan"/>
          <w:sz w:val="28"/>
          <w:szCs w:val="28"/>
          <w:rtl/>
        </w:rPr>
      </w:pPr>
      <w:r w:rsidRPr="009D69E7">
        <w:rPr>
          <w:rFonts w:ascii="IRANYekan" w:hAnsi="IRANYekan" w:cs="IRANYekan"/>
          <w:sz w:val="28"/>
          <w:szCs w:val="28"/>
          <w:rtl/>
        </w:rPr>
        <w:t xml:space="preserve">افشین، الهام(1393)، </w:t>
      </w:r>
      <w:r w:rsidRPr="009D69E7">
        <w:rPr>
          <w:rFonts w:ascii="IRANYekan" w:hAnsi="IRANYekan" w:cs="IRANYekan"/>
          <w:b/>
          <w:bCs/>
          <w:sz w:val="28"/>
          <w:szCs w:val="28"/>
          <w:rtl/>
        </w:rPr>
        <w:t>بررسی رابطه ی بین سبک های تفکر (نوع اول) و برخورداری از مهارت های برنامه ریزی درسی در بین معلمان مقطع ابتدایی مدارس پسرانه ناحیه یک شهر ارومیه در سال تحصیلی 94 _ 1393،</w:t>
      </w:r>
      <w:r w:rsidRPr="009D69E7">
        <w:rPr>
          <w:rFonts w:ascii="IRANYekan" w:hAnsi="IRANYekan" w:cs="IRANYekan"/>
          <w:sz w:val="28"/>
          <w:szCs w:val="28"/>
          <w:rtl/>
        </w:rPr>
        <w:t xml:space="preserve"> پایان نامه کارشناسی ارشد برنامه ریزی درسی دانشگاه آزاد اسلامی واحد ارومیه.</w:t>
      </w:r>
    </w:p>
    <w:p w14:paraId="3CD9EA1C" w14:textId="6E835186" w:rsidR="00A72E57" w:rsidRPr="009D69E7" w:rsidRDefault="00A72E57" w:rsidP="00A72E57">
      <w:pPr>
        <w:pStyle w:val="ListParagraph"/>
        <w:numPr>
          <w:ilvl w:val="0"/>
          <w:numId w:val="1"/>
        </w:numPr>
        <w:spacing w:line="288" w:lineRule="auto"/>
        <w:jc w:val="both"/>
        <w:rPr>
          <w:rFonts w:ascii="IRANYekan" w:hAnsi="IRANYekan" w:cs="IRANYekan"/>
          <w:sz w:val="28"/>
          <w:szCs w:val="28"/>
          <w:rtl/>
        </w:rPr>
      </w:pPr>
      <w:r w:rsidRPr="009D69E7">
        <w:rPr>
          <w:rFonts w:ascii="IRANYekan" w:hAnsi="IRANYekan" w:cs="IRANYekan"/>
          <w:sz w:val="28"/>
          <w:szCs w:val="28"/>
          <w:rtl/>
        </w:rPr>
        <w:t>سرمد، ز.؛ بازرگان، ع. و حجاز</w:t>
      </w:r>
      <w:r w:rsidR="009D69E7">
        <w:rPr>
          <w:rFonts w:ascii="IRANYekan" w:hAnsi="IRANYekan" w:cs="IRANYekan"/>
          <w:sz w:val="28"/>
          <w:szCs w:val="28"/>
          <w:rtl/>
        </w:rPr>
        <w:t>ی</w:t>
      </w:r>
      <w:r w:rsidRPr="009D69E7">
        <w:rPr>
          <w:rFonts w:ascii="IRANYekan" w:hAnsi="IRANYekan" w:cs="IRANYekan"/>
          <w:sz w:val="28"/>
          <w:szCs w:val="28"/>
          <w:rtl/>
        </w:rPr>
        <w:t xml:space="preserve">، ا. (1387) </w:t>
      </w:r>
      <w:r w:rsidRPr="009D69E7">
        <w:rPr>
          <w:rFonts w:ascii="IRANYekan" w:hAnsi="IRANYekan" w:cs="IRANYekan"/>
          <w:b/>
          <w:bCs/>
          <w:sz w:val="28"/>
          <w:szCs w:val="28"/>
          <w:rtl/>
        </w:rPr>
        <w:t>روش‌ها</w:t>
      </w:r>
      <w:r w:rsidR="009D69E7">
        <w:rPr>
          <w:rFonts w:ascii="IRANYekan" w:hAnsi="IRANYekan" w:cs="IRANYekan"/>
          <w:b/>
          <w:bCs/>
          <w:sz w:val="28"/>
          <w:szCs w:val="28"/>
          <w:rtl/>
        </w:rPr>
        <w:t>ی</w:t>
      </w:r>
      <w:r w:rsidRPr="009D69E7">
        <w:rPr>
          <w:rFonts w:ascii="IRANYekan" w:hAnsi="IRANYekan" w:cs="IRANYekan"/>
          <w:b/>
          <w:bCs/>
          <w:sz w:val="28"/>
          <w:szCs w:val="28"/>
          <w:rtl/>
        </w:rPr>
        <w:t xml:space="preserve"> تحق</w:t>
      </w:r>
      <w:r w:rsidR="009D69E7">
        <w:rPr>
          <w:rFonts w:ascii="IRANYekan" w:hAnsi="IRANYekan" w:cs="IRANYekan"/>
          <w:b/>
          <w:bCs/>
          <w:sz w:val="28"/>
          <w:szCs w:val="28"/>
          <w:rtl/>
        </w:rPr>
        <w:t>ی</w:t>
      </w:r>
      <w:r w:rsidRPr="009D69E7">
        <w:rPr>
          <w:rFonts w:ascii="IRANYekan" w:hAnsi="IRANYekan" w:cs="IRANYekan"/>
          <w:b/>
          <w:bCs/>
          <w:sz w:val="28"/>
          <w:szCs w:val="28"/>
          <w:rtl/>
        </w:rPr>
        <w:t>ق در علوم رفتار</w:t>
      </w:r>
      <w:r w:rsidR="009D69E7">
        <w:rPr>
          <w:rFonts w:ascii="IRANYekan" w:hAnsi="IRANYekan" w:cs="IRANYekan"/>
          <w:b/>
          <w:bCs/>
          <w:sz w:val="28"/>
          <w:szCs w:val="28"/>
          <w:rtl/>
        </w:rPr>
        <w:t>ی</w:t>
      </w:r>
      <w:r w:rsidRPr="009D69E7">
        <w:rPr>
          <w:rFonts w:ascii="IRANYekan" w:hAnsi="IRANYekan" w:cs="IRANYekan"/>
          <w:b/>
          <w:bCs/>
          <w:sz w:val="28"/>
          <w:szCs w:val="28"/>
          <w:rtl/>
        </w:rPr>
        <w:t>،</w:t>
      </w:r>
      <w:r w:rsidRPr="009D69E7">
        <w:rPr>
          <w:rFonts w:ascii="IRANYekan" w:hAnsi="IRANYekan" w:cs="IRANYekan"/>
          <w:sz w:val="28"/>
          <w:szCs w:val="28"/>
          <w:rtl/>
        </w:rPr>
        <w:t xml:space="preserve"> چاپ دوازدهم، تهران: انتشارات آگاه.</w:t>
      </w:r>
    </w:p>
    <w:p w14:paraId="0EF70972" w14:textId="77777777" w:rsidR="00A72E57" w:rsidRPr="009D69E7" w:rsidRDefault="00A72E57" w:rsidP="00A72E57">
      <w:pPr>
        <w:pStyle w:val="ListParagraph"/>
        <w:numPr>
          <w:ilvl w:val="0"/>
          <w:numId w:val="1"/>
        </w:numPr>
        <w:spacing w:after="0"/>
        <w:jc w:val="both"/>
        <w:rPr>
          <w:rFonts w:ascii="IRANYekan" w:hAnsi="IRANYekan" w:cs="IRANYekan"/>
          <w:sz w:val="28"/>
          <w:szCs w:val="28"/>
        </w:rPr>
      </w:pPr>
      <w:r w:rsidRPr="009D69E7">
        <w:rPr>
          <w:rFonts w:ascii="IRANYekan" w:hAnsi="IRANYekan" w:cs="IRANYekan"/>
          <w:sz w:val="28"/>
          <w:szCs w:val="28"/>
          <w:rtl/>
        </w:rPr>
        <w:t xml:space="preserve">غزنوی محمدرضا و حسینی، عبدالغفور(1391)، </w:t>
      </w:r>
      <w:r w:rsidRPr="009D69E7">
        <w:rPr>
          <w:rFonts w:ascii="IRANYekan" w:hAnsi="IRANYekan" w:cs="IRANYekan"/>
          <w:b/>
          <w:bCs/>
          <w:sz w:val="28"/>
          <w:szCs w:val="28"/>
          <w:rtl/>
        </w:rPr>
        <w:t>مهارتهای معلمان در عصر دانایی</w:t>
      </w:r>
      <w:r w:rsidRPr="009D69E7">
        <w:rPr>
          <w:rFonts w:ascii="IRANYekan" w:hAnsi="IRANYekan" w:cs="IRANYekan"/>
          <w:sz w:val="28"/>
          <w:szCs w:val="28"/>
          <w:rtl/>
        </w:rPr>
        <w:t>، رشد و تکنولوژی آموزشی 27(8)، 20-24.</w:t>
      </w:r>
    </w:p>
    <w:p w14:paraId="363202A7" w14:textId="77777777" w:rsidR="00181BD0" w:rsidRPr="009D69E7" w:rsidRDefault="00A72E57" w:rsidP="003D3E93">
      <w:pPr>
        <w:pStyle w:val="ListParagraph"/>
        <w:numPr>
          <w:ilvl w:val="0"/>
          <w:numId w:val="1"/>
        </w:numPr>
        <w:spacing w:after="0"/>
        <w:jc w:val="both"/>
        <w:rPr>
          <w:rFonts w:ascii="IRANYekan" w:hAnsi="IRANYekan" w:cs="IRANYekan"/>
          <w:color w:val="000000"/>
          <w:sz w:val="28"/>
          <w:szCs w:val="28"/>
        </w:rPr>
      </w:pPr>
      <w:r w:rsidRPr="009D69E7">
        <w:rPr>
          <w:rFonts w:ascii="IRANYekan" w:hAnsi="IRANYekan" w:cs="IRANYekan"/>
          <w:sz w:val="28"/>
          <w:szCs w:val="28"/>
          <w:rtl/>
          <w:lang w:val="az-Latn-AZ"/>
        </w:rPr>
        <w:t xml:space="preserve">یارمحمدیان، محمد حسین(1391)، </w:t>
      </w:r>
      <w:r w:rsidRPr="009D69E7">
        <w:rPr>
          <w:rFonts w:ascii="IRANYekan" w:hAnsi="IRANYekan" w:cs="IRANYekan"/>
          <w:b/>
          <w:bCs/>
          <w:sz w:val="28"/>
          <w:szCs w:val="28"/>
          <w:rtl/>
          <w:lang w:val="az-Latn-AZ"/>
        </w:rPr>
        <w:t>اصول برنامه ریزی درسی</w:t>
      </w:r>
      <w:r w:rsidRPr="009D69E7">
        <w:rPr>
          <w:rFonts w:ascii="IRANYekan" w:hAnsi="IRANYekan" w:cs="IRANYekan"/>
          <w:sz w:val="28"/>
          <w:szCs w:val="28"/>
          <w:rtl/>
          <w:lang w:val="az-Latn-AZ"/>
        </w:rPr>
        <w:t>، تهران، انتشارات یادواره کتاب.</w:t>
      </w:r>
    </w:p>
    <w:p w14:paraId="379C88E6" w14:textId="77777777" w:rsidR="00181BD0" w:rsidRPr="009D69E7" w:rsidRDefault="00181BD0" w:rsidP="00181BD0">
      <w:pPr>
        <w:tabs>
          <w:tab w:val="left" w:pos="3855"/>
        </w:tabs>
        <w:bidi w:val="0"/>
        <w:rPr>
          <w:rFonts w:ascii="IRANYekan" w:hAnsi="IRANYekan" w:cs="IRANYekan"/>
          <w:sz w:val="28"/>
          <w:szCs w:val="28"/>
        </w:rPr>
      </w:pPr>
    </w:p>
    <w:p w14:paraId="0B3CBD4B" w14:textId="77777777" w:rsidR="00181BD0" w:rsidRPr="009D69E7" w:rsidRDefault="00181BD0" w:rsidP="00181BD0">
      <w:pPr>
        <w:tabs>
          <w:tab w:val="left" w:pos="3855"/>
        </w:tabs>
        <w:bidi w:val="0"/>
        <w:rPr>
          <w:rFonts w:ascii="IRANYekan" w:hAnsi="IRANYekan" w:cs="IRANYekan"/>
          <w:sz w:val="28"/>
          <w:szCs w:val="28"/>
        </w:rPr>
      </w:pPr>
    </w:p>
    <w:p w14:paraId="3436A2A4" w14:textId="77777777" w:rsidR="00181BD0" w:rsidRPr="009D69E7" w:rsidRDefault="00181BD0" w:rsidP="00181BD0">
      <w:pPr>
        <w:tabs>
          <w:tab w:val="left" w:pos="3855"/>
        </w:tabs>
        <w:bidi w:val="0"/>
        <w:rPr>
          <w:rFonts w:ascii="IRANYekan" w:hAnsi="IRANYekan" w:cs="IRANYekan"/>
          <w:sz w:val="28"/>
          <w:szCs w:val="28"/>
        </w:rPr>
      </w:pPr>
    </w:p>
    <w:p w14:paraId="2F0A307E" w14:textId="77777777" w:rsidR="00181BD0" w:rsidRPr="009D69E7" w:rsidRDefault="00181BD0" w:rsidP="00181BD0">
      <w:pPr>
        <w:tabs>
          <w:tab w:val="left" w:pos="3855"/>
        </w:tabs>
        <w:bidi w:val="0"/>
        <w:rPr>
          <w:rFonts w:ascii="IRANYekan" w:hAnsi="IRANYekan" w:cs="IRANYekan"/>
          <w:sz w:val="28"/>
          <w:szCs w:val="28"/>
        </w:rPr>
      </w:pPr>
    </w:p>
    <w:p w14:paraId="39255AA5" w14:textId="77777777" w:rsidR="00181BD0" w:rsidRPr="009D69E7" w:rsidRDefault="00181BD0" w:rsidP="00181BD0">
      <w:pPr>
        <w:tabs>
          <w:tab w:val="left" w:pos="3855"/>
        </w:tabs>
        <w:bidi w:val="0"/>
        <w:rPr>
          <w:rFonts w:ascii="IRANYekan" w:hAnsi="IRANYekan" w:cs="IRANYekan"/>
          <w:sz w:val="28"/>
          <w:szCs w:val="28"/>
        </w:rPr>
      </w:pPr>
    </w:p>
    <w:sectPr w:rsidR="00181BD0" w:rsidRPr="009D69E7" w:rsidSect="009D69E7">
      <w:headerReference w:type="even" r:id="rId9"/>
      <w:headerReference w:type="default" r:id="rId10"/>
      <w:headerReference w:type="first" r:id="rId11"/>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616C" w14:textId="77777777" w:rsidR="00F37869" w:rsidRDefault="00F37869" w:rsidP="00181BD0">
      <w:pPr>
        <w:spacing w:after="0" w:line="240" w:lineRule="auto"/>
      </w:pPr>
      <w:r>
        <w:separator/>
      </w:r>
    </w:p>
  </w:endnote>
  <w:endnote w:type="continuationSeparator" w:id="0">
    <w:p w14:paraId="4DA30B20" w14:textId="77777777" w:rsidR="00F37869" w:rsidRDefault="00F37869" w:rsidP="0018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B Lotus">
    <w:charset w:val="B2"/>
    <w:family w:val="auto"/>
    <w:pitch w:val="variable"/>
    <w:sig w:usb0="00002001"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7DBD" w14:textId="77777777" w:rsidR="00F37869" w:rsidRDefault="00F37869" w:rsidP="00181BD0">
      <w:pPr>
        <w:spacing w:after="0" w:line="240" w:lineRule="auto"/>
      </w:pPr>
      <w:r>
        <w:separator/>
      </w:r>
    </w:p>
  </w:footnote>
  <w:footnote w:type="continuationSeparator" w:id="0">
    <w:p w14:paraId="49A5A4CB" w14:textId="77777777" w:rsidR="00F37869" w:rsidRDefault="00F37869" w:rsidP="00181BD0">
      <w:pPr>
        <w:spacing w:after="0" w:line="240" w:lineRule="auto"/>
      </w:pPr>
      <w:r>
        <w:continuationSeparator/>
      </w:r>
    </w:p>
  </w:footnote>
  <w:footnote w:id="1">
    <w:p w14:paraId="5161DD7B" w14:textId="77777777" w:rsidR="00A60D47" w:rsidRPr="00CF237D" w:rsidRDefault="00A60D47" w:rsidP="00A60D47">
      <w:pPr>
        <w:pStyle w:val="FootnoteText"/>
        <w:bidi w:val="0"/>
        <w:spacing w:after="0" w:line="240" w:lineRule="auto"/>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reliability</w:t>
      </w:r>
    </w:p>
  </w:footnote>
  <w:footnote w:id="2">
    <w:p w14:paraId="327A8DC7" w14:textId="77777777" w:rsidR="00A60D47" w:rsidRPr="003B59E1" w:rsidRDefault="00A60D47" w:rsidP="00A60D47">
      <w:pPr>
        <w:pStyle w:val="FootnoteText"/>
        <w:bidi w:val="0"/>
        <w:spacing w:after="0" w:line="240" w:lineRule="auto"/>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tl/>
        </w:rPr>
        <w:t>-</w:t>
      </w:r>
      <w:proofErr w:type="spellStart"/>
      <w:r w:rsidRPr="00CF237D">
        <w:rPr>
          <w:rFonts w:asciiTheme="majorBidi" w:hAnsiTheme="majorBidi" w:cstheme="majorBidi"/>
          <w:sz w:val="18"/>
          <w:szCs w:val="18"/>
        </w:rPr>
        <w:t>Coronbach</w:t>
      </w:r>
      <w:proofErr w:type="spellEnd"/>
      <w:r w:rsidRPr="00CF237D">
        <w:rPr>
          <w:rFonts w:asciiTheme="majorBidi" w:hAnsiTheme="majorBidi" w:cstheme="majorBidi"/>
          <w:sz w:val="18"/>
          <w:szCs w:val="18"/>
        </w:rPr>
        <w:t xml:space="preserve"> Alpha </w:t>
      </w:r>
      <w:proofErr w:type="spellStart"/>
      <w:r w:rsidRPr="00CF237D">
        <w:rPr>
          <w:rFonts w:asciiTheme="majorBidi" w:hAnsiTheme="majorBidi" w:cstheme="majorBidi"/>
          <w:sz w:val="18"/>
          <w:szCs w:val="18"/>
        </w:rPr>
        <w:t>Coeficient</w:t>
      </w:r>
      <w:proofErr w:type="spellEnd"/>
    </w:p>
  </w:footnote>
  <w:footnote w:id="3">
    <w:p w14:paraId="229DD9D2" w14:textId="77777777" w:rsidR="00A60D47" w:rsidRPr="00CF237D" w:rsidRDefault="00A60D47" w:rsidP="00A60D47">
      <w:pPr>
        <w:pStyle w:val="FootnoteText"/>
        <w:bidi w:val="0"/>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w:t>
      </w:r>
      <w:r w:rsidRPr="00CF237D">
        <w:rPr>
          <w:rFonts w:asciiTheme="majorBidi" w:hAnsiTheme="majorBidi" w:cstheme="majorBidi"/>
          <w:sz w:val="18"/>
          <w:szCs w:val="18"/>
        </w:rPr>
        <w:t xml:space="preserve"> validity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EC10" w14:textId="607FA822" w:rsidR="009D69E7" w:rsidRDefault="009D69E7">
    <w:pPr>
      <w:pStyle w:val="Header"/>
    </w:pPr>
    <w:r>
      <w:rPr>
        <w:noProof/>
      </w:rPr>
      <w:pict w14:anchorId="1C61F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964422" o:spid="_x0000_s2050"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EA43" w14:textId="764395E9" w:rsidR="009D69E7" w:rsidRDefault="009D69E7">
    <w:pPr>
      <w:pStyle w:val="Header"/>
    </w:pPr>
    <w:r>
      <w:rPr>
        <w:noProof/>
      </w:rPr>
      <w:pict w14:anchorId="19DAF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964423" o:spid="_x0000_s2051"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C19D" w14:textId="716041C6" w:rsidR="009D69E7" w:rsidRDefault="009D69E7">
    <w:pPr>
      <w:pStyle w:val="Header"/>
    </w:pPr>
    <w:r>
      <w:rPr>
        <w:noProof/>
      </w:rPr>
      <w:pict w14:anchorId="14C83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964421" o:spid="_x0000_s2049"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A6859"/>
    <w:multiLevelType w:val="hybridMultilevel"/>
    <w:tmpl w:val="B1A20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8D"/>
    <w:rsid w:val="000D3FA6"/>
    <w:rsid w:val="00141108"/>
    <w:rsid w:val="00181BD0"/>
    <w:rsid w:val="00184E07"/>
    <w:rsid w:val="002A0130"/>
    <w:rsid w:val="002A7E7C"/>
    <w:rsid w:val="00307A23"/>
    <w:rsid w:val="00392EFB"/>
    <w:rsid w:val="003D3E93"/>
    <w:rsid w:val="00546032"/>
    <w:rsid w:val="0059403B"/>
    <w:rsid w:val="00717380"/>
    <w:rsid w:val="00753D5F"/>
    <w:rsid w:val="008104C2"/>
    <w:rsid w:val="008621B1"/>
    <w:rsid w:val="008F3936"/>
    <w:rsid w:val="009D69E7"/>
    <w:rsid w:val="00A60D47"/>
    <w:rsid w:val="00A72E57"/>
    <w:rsid w:val="00AE383A"/>
    <w:rsid w:val="00B163A7"/>
    <w:rsid w:val="00B32F8C"/>
    <w:rsid w:val="00C2798D"/>
    <w:rsid w:val="00CC25D9"/>
    <w:rsid w:val="00E72871"/>
    <w:rsid w:val="00ED5211"/>
    <w:rsid w:val="00F37869"/>
    <w:rsid w:val="00F82D27"/>
    <w:rsid w:val="00FF53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47F6A5"/>
  <w15:chartTrackingRefBased/>
  <w15:docId w15:val="{2558862E-6268-4D4B-B713-51EDCDB0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next w:val="Normal"/>
    <w:link w:val="Heading3Char"/>
    <w:uiPriority w:val="99"/>
    <w:unhideWhenUsed/>
    <w:qFormat/>
    <w:rsid w:val="00753D5F"/>
    <w:pPr>
      <w:keepNext/>
      <w:keepLines/>
      <w:bidi w:val="0"/>
      <w:spacing w:before="200" w:after="200" w:line="276" w:lineRule="auto"/>
      <w:jc w:val="center"/>
      <w:outlineLvl w:val="2"/>
    </w:pPr>
    <w:rPr>
      <w:rFonts w:ascii="Cambria" w:eastAsia="Times New Roman" w:hAnsi="Cambria" w:cs="B Lotus"/>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8D"/>
    <w:rPr>
      <w:color w:val="0563C1" w:themeColor="hyperlink"/>
      <w:u w:val="single"/>
    </w:rPr>
  </w:style>
  <w:style w:type="character" w:customStyle="1" w:styleId="shorttext">
    <w:name w:val="short_text"/>
    <w:basedOn w:val="DefaultParagraphFont"/>
    <w:rsid w:val="00181BD0"/>
  </w:style>
  <w:style w:type="paragraph" w:styleId="Header">
    <w:name w:val="header"/>
    <w:basedOn w:val="Normal"/>
    <w:link w:val="HeaderChar"/>
    <w:uiPriority w:val="99"/>
    <w:unhideWhenUsed/>
    <w:rsid w:val="0018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D0"/>
  </w:style>
  <w:style w:type="paragraph" w:styleId="Footer">
    <w:name w:val="footer"/>
    <w:basedOn w:val="Normal"/>
    <w:link w:val="FooterChar"/>
    <w:uiPriority w:val="99"/>
    <w:unhideWhenUsed/>
    <w:rsid w:val="0018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D0"/>
  </w:style>
  <w:style w:type="paragraph" w:styleId="FootnoteText">
    <w:name w:val="footnote text"/>
    <w:aliases w:val=" Char"/>
    <w:basedOn w:val="Normal"/>
    <w:link w:val="FootnoteTextChar"/>
    <w:unhideWhenUsed/>
    <w:rsid w:val="00A60D47"/>
    <w:pPr>
      <w:spacing w:after="200" w:line="276" w:lineRule="auto"/>
    </w:pPr>
    <w:rPr>
      <w:rFonts w:ascii="Calibri" w:eastAsia="Calibri" w:hAnsi="Calibri" w:cs="Arial"/>
      <w:sz w:val="20"/>
      <w:szCs w:val="20"/>
    </w:rPr>
  </w:style>
  <w:style w:type="character" w:customStyle="1" w:styleId="FootnoteTextChar">
    <w:name w:val="Footnote Text Char"/>
    <w:aliases w:val=" Char Char"/>
    <w:basedOn w:val="DefaultParagraphFont"/>
    <w:link w:val="FootnoteText"/>
    <w:rsid w:val="00A60D47"/>
    <w:rPr>
      <w:rFonts w:ascii="Calibri" w:eastAsia="Calibri" w:hAnsi="Calibri" w:cs="Arial"/>
      <w:sz w:val="20"/>
      <w:szCs w:val="20"/>
    </w:rPr>
  </w:style>
  <w:style w:type="character" w:styleId="FootnoteReference">
    <w:name w:val="footnote reference"/>
    <w:basedOn w:val="DefaultParagraphFont"/>
    <w:uiPriority w:val="99"/>
    <w:unhideWhenUsed/>
    <w:rsid w:val="00A60D47"/>
    <w:rPr>
      <w:vertAlign w:val="superscript"/>
    </w:rPr>
  </w:style>
  <w:style w:type="paragraph" w:styleId="ListParagraph">
    <w:name w:val="List Paragraph"/>
    <w:basedOn w:val="Normal"/>
    <w:uiPriority w:val="34"/>
    <w:qFormat/>
    <w:rsid w:val="00753D5F"/>
    <w:pPr>
      <w:spacing w:after="200" w:line="276" w:lineRule="auto"/>
      <w:ind w:left="720"/>
      <w:contextualSpacing/>
    </w:pPr>
    <w:rPr>
      <w:rFonts w:ascii="Calibri" w:eastAsia="Calibri" w:hAnsi="Calibri" w:cs="Arial"/>
    </w:rPr>
  </w:style>
  <w:style w:type="character" w:customStyle="1" w:styleId="Heading3Char">
    <w:name w:val="Heading 3 Char"/>
    <w:basedOn w:val="DefaultParagraphFont"/>
    <w:link w:val="Heading3"/>
    <w:uiPriority w:val="99"/>
    <w:rsid w:val="00753D5F"/>
    <w:rPr>
      <w:rFonts w:ascii="Cambria" w:eastAsia="Times New Roman" w:hAnsi="Cambria" w:cs="B Lotus"/>
      <w:b/>
      <w:bCs/>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SolarSys</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ali abdian</cp:lastModifiedBy>
  <cp:revision>5</cp:revision>
  <cp:lastPrinted>2021-07-27T19:51:00Z</cp:lastPrinted>
  <dcterms:created xsi:type="dcterms:W3CDTF">2018-10-24T05:19:00Z</dcterms:created>
  <dcterms:modified xsi:type="dcterms:W3CDTF">2021-07-27T19:56:00Z</dcterms:modified>
</cp:coreProperties>
</file>